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34CB" w14:textId="77777777" w:rsidR="00313074" w:rsidRPr="00313074" w:rsidRDefault="00313074" w:rsidP="00313074">
      <w:pPr>
        <w:keepNext/>
        <w:keepLines/>
        <w:pBdr>
          <w:left w:val="single" w:sz="12" w:space="12" w:color="2683C6"/>
        </w:pBdr>
        <w:spacing w:before="80" w:after="80" w:line="240" w:lineRule="auto"/>
        <w:jc w:val="both"/>
        <w:outlineLvl w:val="0"/>
        <w:rPr>
          <w:rFonts w:ascii="Georgia" w:eastAsia="Times New Roman" w:hAnsi="Georgia" w:cs="Times New Roman"/>
          <w:caps/>
          <w:spacing w:val="10"/>
          <w:sz w:val="36"/>
          <w:szCs w:val="36"/>
        </w:rPr>
      </w:pPr>
      <w:r w:rsidRPr="00313074">
        <w:rPr>
          <w:rFonts w:ascii="Georgia" w:eastAsia="Times New Roman" w:hAnsi="Georgia" w:cs="Times New Roman"/>
          <w:caps/>
          <w:spacing w:val="10"/>
          <w:sz w:val="36"/>
          <w:szCs w:val="36"/>
        </w:rPr>
        <w:t>Všeobecné obchodné podmienky</w:t>
      </w:r>
    </w:p>
    <w:p w14:paraId="07BF0F53" w14:textId="77777777" w:rsidR="00313074" w:rsidRDefault="00313074" w:rsidP="006A0080">
      <w:pPr>
        <w:spacing w:line="26" w:lineRule="atLeast"/>
        <w:ind w:left="426"/>
        <w:contextualSpacing/>
        <w:rPr>
          <w:rFonts w:ascii="Georgia" w:hAnsi="Georgia" w:cstheme="majorHAnsi"/>
        </w:rPr>
      </w:pPr>
    </w:p>
    <w:p w14:paraId="056E4F0E" w14:textId="77777777" w:rsidR="00313074" w:rsidRDefault="00313074" w:rsidP="006A0080">
      <w:pPr>
        <w:spacing w:line="26" w:lineRule="atLeast"/>
        <w:ind w:left="426"/>
        <w:contextualSpacing/>
        <w:rPr>
          <w:rFonts w:ascii="Georgia" w:hAnsi="Georgia" w:cstheme="majorHAnsi"/>
        </w:rPr>
      </w:pPr>
    </w:p>
    <w:p w14:paraId="4608D60B" w14:textId="40299FA4" w:rsidR="002B39DA" w:rsidRPr="00E571AB" w:rsidRDefault="00CF7830" w:rsidP="006A0080">
      <w:pPr>
        <w:spacing w:line="26" w:lineRule="atLeast"/>
        <w:ind w:left="426"/>
        <w:rPr>
          <w:rFonts w:ascii="Georgia" w:hAnsi="Georgia"/>
          <w:sz w:val="36"/>
          <w:szCs w:val="36"/>
        </w:rPr>
      </w:pPr>
      <w:bookmarkStart w:id="0" w:name="_Hlk41403971"/>
      <w:r>
        <w:rPr>
          <w:rFonts w:ascii="Georgia" w:hAnsi="Georgia"/>
          <w:sz w:val="36"/>
          <w:szCs w:val="36"/>
        </w:rPr>
        <w:t xml:space="preserve">Zavalidrov Stone </w:t>
      </w:r>
      <w:r w:rsidR="007C64D4">
        <w:rPr>
          <w:rFonts w:ascii="Georgia" w:hAnsi="Georgia"/>
          <w:sz w:val="36"/>
          <w:szCs w:val="36"/>
        </w:rPr>
        <w:t>s.r.o.</w:t>
      </w:r>
    </w:p>
    <w:bookmarkEnd w:id="0"/>
    <w:p w14:paraId="4C9AA038" w14:textId="58275672" w:rsidR="00A948A3" w:rsidRDefault="00A948A3" w:rsidP="00C91310">
      <w:pPr>
        <w:spacing w:after="0" w:line="26" w:lineRule="atLeast"/>
        <w:ind w:left="426"/>
        <w:contextualSpacing/>
        <w:rPr>
          <w:rFonts w:ascii="Georgia" w:hAnsi="Georgia" w:cs="Arial"/>
        </w:rPr>
      </w:pPr>
      <w:r w:rsidRPr="006A0080">
        <w:rPr>
          <w:rFonts w:ascii="Georgia" w:hAnsi="Georgia" w:cs="Arial"/>
        </w:rPr>
        <w:t xml:space="preserve">(aktualizované </w:t>
      </w:r>
      <w:r w:rsidR="009D1866" w:rsidRPr="006A0080">
        <w:rPr>
          <w:rFonts w:ascii="Georgia" w:hAnsi="Georgia" w:cs="Arial"/>
        </w:rPr>
        <w:t>DD/MM/RRRR</w:t>
      </w:r>
      <w:r w:rsidR="000E0800" w:rsidRPr="006A0080">
        <w:rPr>
          <w:rFonts w:ascii="Georgia" w:hAnsi="Georgia" w:cs="Arial"/>
        </w:rPr>
        <w:t>)</w:t>
      </w:r>
    </w:p>
    <w:p w14:paraId="782C400F" w14:textId="77777777" w:rsidR="00313074" w:rsidRPr="006A0080" w:rsidRDefault="00313074" w:rsidP="006A0080">
      <w:pPr>
        <w:spacing w:line="26" w:lineRule="atLeast"/>
        <w:ind w:left="426"/>
        <w:contextualSpacing/>
        <w:rPr>
          <w:rFonts w:ascii="Georgia" w:hAnsi="Georgia" w:cs="Arial"/>
        </w:rPr>
      </w:pPr>
    </w:p>
    <w:p w14:paraId="63016154" w14:textId="3CD5AA98" w:rsidR="0049000F" w:rsidRPr="00313074" w:rsidRDefault="00E571AB" w:rsidP="006A0080">
      <w:pPr>
        <w:pStyle w:val="Nadpis1"/>
        <w:spacing w:after="240" w:line="26" w:lineRule="atLeast"/>
        <w:rPr>
          <w:rFonts w:ascii="Georgia" w:hAnsi="Georgia"/>
          <w:b w:val="0"/>
          <w:bCs/>
          <w:sz w:val="24"/>
          <w:szCs w:val="24"/>
          <w:u w:val="none"/>
        </w:rPr>
      </w:pPr>
      <w:r w:rsidRPr="00313074">
        <w:rPr>
          <w:rFonts w:ascii="Georgia" w:hAnsi="Georgia"/>
          <w:b w:val="0"/>
          <w:bCs/>
          <w:sz w:val="24"/>
          <w:szCs w:val="24"/>
          <w:u w:val="none"/>
        </w:rPr>
        <w:t>VŠEOBECNÉ USTANOVENIA</w:t>
      </w:r>
    </w:p>
    <w:p w14:paraId="46FFBD50" w14:textId="692FB701" w:rsidR="0049000F" w:rsidRPr="007C64D4" w:rsidRDefault="006A0080" w:rsidP="006A0080">
      <w:pPr>
        <w:pStyle w:val="Odsekzoznamu"/>
        <w:numPr>
          <w:ilvl w:val="0"/>
          <w:numId w:val="1"/>
        </w:numPr>
        <w:spacing w:line="26" w:lineRule="atLeast"/>
        <w:ind w:left="426" w:hanging="357"/>
        <w:contextualSpacing w:val="0"/>
        <w:jc w:val="both"/>
        <w:rPr>
          <w:rFonts w:ascii="Georgia" w:hAnsi="Georgia" w:cs="Arial"/>
        </w:rPr>
      </w:pPr>
      <w:r w:rsidRPr="007C64D4">
        <w:rPr>
          <w:rFonts w:ascii="Georgia" w:hAnsi="Georgia"/>
        </w:rPr>
        <w:t>Spoločnosť</w:t>
      </w:r>
      <w:r w:rsidR="00044898" w:rsidRPr="007C64D4">
        <w:t xml:space="preserve"> </w:t>
      </w:r>
      <w:bookmarkStart w:id="1" w:name="_Hlk94272370"/>
      <w:r w:rsidR="00E42165" w:rsidRPr="007C64D4">
        <w:rPr>
          <w:rFonts w:ascii="Georgia" w:hAnsi="Georgia" w:cs="Arial"/>
          <w:b/>
          <w:bCs/>
        </w:rPr>
        <w:t>Zavalidrov Stone s.r.o.</w:t>
      </w:r>
      <w:r w:rsidR="00E42165" w:rsidRPr="007C64D4">
        <w:rPr>
          <w:rFonts w:ascii="Georgia" w:hAnsi="Georgia" w:cs="Arial"/>
        </w:rPr>
        <w:t xml:space="preserve"> so sídlom Bajkalská 45G, 821 05 Bratislava - mestská časť Ružinov, Slovenská republika,</w:t>
      </w:r>
      <w:r w:rsidR="005B1F51" w:rsidRPr="005B1F51">
        <w:t xml:space="preserve"> </w:t>
      </w:r>
      <w:r w:rsidR="005B1F51" w:rsidRPr="005B1F51">
        <w:rPr>
          <w:rFonts w:ascii="Georgia" w:hAnsi="Georgia" w:cs="Arial"/>
        </w:rPr>
        <w:t>e-mail: zavalidrovstone@gmail.com</w:t>
      </w:r>
      <w:r w:rsidR="005B1F51">
        <w:rPr>
          <w:rFonts w:ascii="Georgia" w:hAnsi="Georgia" w:cs="Arial"/>
        </w:rPr>
        <w:t>,</w:t>
      </w:r>
      <w:r w:rsidR="00E42165" w:rsidRPr="007C64D4">
        <w:rPr>
          <w:rFonts w:ascii="Georgia" w:hAnsi="Georgia" w:cs="Arial"/>
        </w:rPr>
        <w:t xml:space="preserve"> IČO: 51 903 431,</w:t>
      </w:r>
      <w:r w:rsidR="007C64D4" w:rsidRPr="007C64D4">
        <w:rPr>
          <w:rFonts w:ascii="Georgia" w:hAnsi="Georgia" w:cs="Arial"/>
        </w:rPr>
        <w:t xml:space="preserve"> DIČ: 2120831735, IČ DPH: SK2120831735 </w:t>
      </w:r>
      <w:r w:rsidR="00E42165" w:rsidRPr="007C64D4">
        <w:rPr>
          <w:rFonts w:ascii="Georgia" w:hAnsi="Georgia" w:cs="Arial"/>
        </w:rPr>
        <w:t xml:space="preserve"> zapísaná v Obchodnom registri Okresného súdu Bratislava I oddiel: Sro, vložka č. 130938/B</w:t>
      </w:r>
      <w:r w:rsidR="0049000F" w:rsidRPr="007C64D4">
        <w:rPr>
          <w:rFonts w:ascii="Georgia" w:hAnsi="Georgia" w:cs="Arial"/>
        </w:rPr>
        <w:t xml:space="preserve">, je prevádzkovateľom </w:t>
      </w:r>
      <w:r w:rsidR="00CC6BD7" w:rsidRPr="007C64D4">
        <w:rPr>
          <w:rFonts w:ascii="Georgia" w:hAnsi="Georgia" w:cs="Arial"/>
        </w:rPr>
        <w:t>inte</w:t>
      </w:r>
      <w:r w:rsidR="00044898" w:rsidRPr="007C64D4">
        <w:rPr>
          <w:rFonts w:ascii="Georgia" w:hAnsi="Georgia" w:cs="Arial"/>
        </w:rPr>
        <w:t>rnetov</w:t>
      </w:r>
      <w:r w:rsidR="00E42165" w:rsidRPr="007C64D4">
        <w:rPr>
          <w:rFonts w:ascii="Georgia" w:hAnsi="Georgia" w:cs="Arial"/>
        </w:rPr>
        <w:t>ého</w:t>
      </w:r>
      <w:r w:rsidR="00044898" w:rsidRPr="007C64D4">
        <w:rPr>
          <w:rFonts w:ascii="Georgia" w:hAnsi="Georgia" w:cs="Arial"/>
        </w:rPr>
        <w:t xml:space="preserve"> obchod</w:t>
      </w:r>
      <w:r w:rsidR="00E42165" w:rsidRPr="007C64D4">
        <w:rPr>
          <w:rFonts w:ascii="Georgia" w:hAnsi="Georgia" w:cs="Arial"/>
        </w:rPr>
        <w:t>u</w:t>
      </w:r>
      <w:bookmarkEnd w:id="1"/>
      <w:r w:rsidR="00E42165" w:rsidRPr="007C64D4">
        <w:rPr>
          <w:rFonts w:ascii="Georgia" w:hAnsi="Georgia" w:cs="Arial"/>
        </w:rPr>
        <w:t xml:space="preserve"> </w:t>
      </w:r>
      <w:hyperlink r:id="rId8" w:history="1">
        <w:r w:rsidR="00E42165" w:rsidRPr="007C64D4">
          <w:rPr>
            <w:rStyle w:val="Hypertextovprepojenie"/>
            <w:rFonts w:ascii="Georgia" w:hAnsi="Georgia" w:cs="Arial"/>
            <w:color w:val="auto"/>
            <w:u w:val="none"/>
          </w:rPr>
          <w:t>www.zavalidrovstone.sk</w:t>
        </w:r>
      </w:hyperlink>
      <w:r w:rsidR="0049000F" w:rsidRPr="007C64D4">
        <w:rPr>
          <w:rFonts w:ascii="Georgia" w:hAnsi="Georgia" w:cs="Arial"/>
        </w:rPr>
        <w:t xml:space="preserve"> a</w:t>
      </w:r>
      <w:r w:rsidR="00CC6BD7" w:rsidRPr="007C64D4">
        <w:rPr>
          <w:rFonts w:ascii="Georgia" w:hAnsi="Georgia" w:cs="Arial"/>
        </w:rPr>
        <w:t> </w:t>
      </w:r>
      <w:r w:rsidR="00CE3410" w:rsidRPr="007C64D4">
        <w:rPr>
          <w:rFonts w:ascii="Georgia" w:hAnsi="Georgia" w:cs="Arial"/>
        </w:rPr>
        <w:t>predávajúcim</w:t>
      </w:r>
      <w:r w:rsidR="00CC6BD7" w:rsidRPr="007C64D4">
        <w:rPr>
          <w:rFonts w:ascii="Georgia" w:hAnsi="Georgia" w:cs="Arial"/>
        </w:rPr>
        <w:t xml:space="preserve"> (ďalej len „</w:t>
      </w:r>
      <w:r w:rsidR="00CC6BD7" w:rsidRPr="007C64D4">
        <w:rPr>
          <w:rFonts w:ascii="Georgia" w:hAnsi="Georgia" w:cs="Arial"/>
          <w:b/>
          <w:bCs/>
        </w:rPr>
        <w:t>Predávajúci</w:t>
      </w:r>
      <w:r w:rsidR="00CC6BD7" w:rsidRPr="007C64D4">
        <w:rPr>
          <w:rFonts w:ascii="Georgia" w:hAnsi="Georgia" w:cs="Arial"/>
        </w:rPr>
        <w:t>").</w:t>
      </w:r>
    </w:p>
    <w:p w14:paraId="45F3B0C0" w14:textId="278902ED" w:rsidR="00CC6BD7" w:rsidRPr="006A0080" w:rsidRDefault="00CC6BD7" w:rsidP="006A0080">
      <w:pPr>
        <w:pStyle w:val="Odsekzoznamu"/>
        <w:numPr>
          <w:ilvl w:val="0"/>
          <w:numId w:val="1"/>
        </w:numPr>
        <w:spacing w:line="26" w:lineRule="atLeast"/>
        <w:ind w:left="426" w:hanging="357"/>
        <w:contextualSpacing w:val="0"/>
        <w:jc w:val="both"/>
        <w:rPr>
          <w:rFonts w:ascii="Georgia" w:hAnsi="Georgia"/>
        </w:rPr>
      </w:pPr>
      <w:r w:rsidRPr="006A0080">
        <w:rPr>
          <w:rFonts w:ascii="Georgia" w:hAnsi="Georgia"/>
        </w:rPr>
        <w:t>Predávajúci vydáva tieto Všeobecné obchodné podmienky (ďalej len „</w:t>
      </w:r>
      <w:r w:rsidRPr="006A0080">
        <w:rPr>
          <w:rFonts w:ascii="Georgia" w:hAnsi="Georgia"/>
          <w:b/>
          <w:bCs/>
        </w:rPr>
        <w:t>VOP</w:t>
      </w:r>
      <w:r w:rsidRPr="006A0080">
        <w:rPr>
          <w:rFonts w:ascii="Georgia" w:hAnsi="Georgia"/>
        </w:rPr>
        <w:t>"), ktoré upravujú vzťahy medzi Predávajúcim a Kupujúci</w:t>
      </w:r>
      <w:r w:rsidR="00F81232" w:rsidRPr="006A0080">
        <w:rPr>
          <w:rFonts w:ascii="Georgia" w:hAnsi="Georgia"/>
        </w:rPr>
        <w:t>m</w:t>
      </w:r>
      <w:r w:rsidRPr="006A0080">
        <w:rPr>
          <w:rFonts w:ascii="Georgia" w:hAnsi="Georgia"/>
        </w:rPr>
        <w:t xml:space="preserve"> pri</w:t>
      </w:r>
      <w:r w:rsidR="00F81232" w:rsidRPr="006A0080">
        <w:rPr>
          <w:rFonts w:ascii="Georgia" w:hAnsi="Georgia"/>
        </w:rPr>
        <w:t xml:space="preserve"> predaji tovaru a</w:t>
      </w:r>
      <w:r w:rsidRPr="006A0080">
        <w:rPr>
          <w:rFonts w:ascii="Georgia" w:hAnsi="Georgia"/>
        </w:rPr>
        <w:t xml:space="preserve"> poskytovaní služieb. VOP sú neoddeliteľnou súčasťou zmluvy uzavretej s </w:t>
      </w:r>
      <w:r w:rsidR="00F81232" w:rsidRPr="006A0080">
        <w:rPr>
          <w:rFonts w:ascii="Georgia" w:hAnsi="Georgia"/>
        </w:rPr>
        <w:t>Predávajúcim</w:t>
      </w:r>
      <w:r w:rsidRPr="006A0080">
        <w:rPr>
          <w:rFonts w:ascii="Georgia" w:hAnsi="Georgia"/>
        </w:rPr>
        <w:t xml:space="preserve"> a sú záväzné pre všetk</w:t>
      </w:r>
      <w:r w:rsidR="00F81232" w:rsidRPr="006A0080">
        <w:rPr>
          <w:rFonts w:ascii="Georgia" w:hAnsi="Georgia"/>
        </w:rPr>
        <w:t>y zmluvné strany</w:t>
      </w:r>
      <w:r w:rsidRPr="006A0080">
        <w:rPr>
          <w:rFonts w:ascii="Georgia" w:hAnsi="Georgia"/>
        </w:rPr>
        <w:t xml:space="preserve">. </w:t>
      </w:r>
    </w:p>
    <w:p w14:paraId="1887DC8C" w14:textId="0D056F7B" w:rsidR="00CC6BD7" w:rsidRPr="006A0080" w:rsidRDefault="00CC6BD7" w:rsidP="006A0080">
      <w:pPr>
        <w:pStyle w:val="Odsekzoznamu"/>
        <w:numPr>
          <w:ilvl w:val="0"/>
          <w:numId w:val="1"/>
        </w:numPr>
        <w:spacing w:line="26" w:lineRule="atLeast"/>
        <w:ind w:left="426" w:hanging="357"/>
        <w:contextualSpacing w:val="0"/>
        <w:jc w:val="both"/>
        <w:rPr>
          <w:rFonts w:ascii="Georgia" w:hAnsi="Georgia" w:cs="Arial"/>
        </w:rPr>
      </w:pPr>
      <w:r w:rsidRPr="006A0080">
        <w:rPr>
          <w:rFonts w:ascii="Georgia" w:hAnsi="Georgia" w:cs="Arial"/>
          <w:b/>
          <w:bCs/>
        </w:rPr>
        <w:t xml:space="preserve">Kupujúcim </w:t>
      </w:r>
      <w:r w:rsidRPr="006A0080">
        <w:rPr>
          <w:rFonts w:ascii="Georgia" w:hAnsi="Georgia" w:cs="Arial"/>
        </w:rPr>
        <w:t>je spotrebiteľ alebo podnikateľ.</w:t>
      </w:r>
    </w:p>
    <w:p w14:paraId="2492789C" w14:textId="246117DD" w:rsidR="00CC6BD7" w:rsidRPr="006A0080" w:rsidRDefault="00CC6BD7" w:rsidP="006A0080">
      <w:pPr>
        <w:pStyle w:val="Odsekzoznamu"/>
        <w:numPr>
          <w:ilvl w:val="0"/>
          <w:numId w:val="1"/>
        </w:numPr>
        <w:spacing w:line="26" w:lineRule="atLeast"/>
        <w:ind w:left="426" w:hanging="357"/>
        <w:contextualSpacing w:val="0"/>
        <w:jc w:val="both"/>
        <w:rPr>
          <w:rFonts w:ascii="Georgia" w:hAnsi="Georgia" w:cs="Arial"/>
        </w:rPr>
      </w:pPr>
      <w:r w:rsidRPr="006A0080">
        <w:rPr>
          <w:rFonts w:ascii="Georgia" w:hAnsi="Georgia" w:cs="Arial"/>
          <w:b/>
          <w:bCs/>
        </w:rPr>
        <w:t>Spotrebiteľom</w:t>
      </w:r>
      <w:r w:rsidRPr="006A0080">
        <w:rPr>
          <w:rFonts w:ascii="Georgia" w:hAnsi="Georgia" w:cs="Arial"/>
        </w:rPr>
        <w:t xml:space="preserve"> je fyzická osoba, ktorá pri uzatváraní a plnení spotrebiteľskej zmluvy nekoná v rámci predmetu svojej obchodnej činnosti alebo inej podnikateľskej činnosti. Právne vzťahy medzi Predávajúcim a Spotrebiteľom výslovne neupravené týmito </w:t>
      </w:r>
      <w:r w:rsidR="007B0F2B" w:rsidRPr="006A0080">
        <w:rPr>
          <w:rFonts w:ascii="Georgia" w:hAnsi="Georgia" w:cs="Arial"/>
        </w:rPr>
        <w:t>VOP sa riadia zákonom č. 40/1964 Zb. Občiansky zákonník a súvisiacimi predpismi.</w:t>
      </w:r>
    </w:p>
    <w:p w14:paraId="3BDD4FFA" w14:textId="10B462AE" w:rsidR="007B0F2B" w:rsidRPr="006A0080" w:rsidRDefault="007B0F2B" w:rsidP="006A0080">
      <w:pPr>
        <w:pStyle w:val="Odsekzoznamu"/>
        <w:numPr>
          <w:ilvl w:val="0"/>
          <w:numId w:val="1"/>
        </w:numPr>
        <w:spacing w:after="0" w:line="26" w:lineRule="atLeast"/>
        <w:ind w:left="426" w:hanging="357"/>
        <w:contextualSpacing w:val="0"/>
        <w:jc w:val="both"/>
        <w:rPr>
          <w:rFonts w:ascii="Georgia" w:hAnsi="Georgia" w:cs="Arial"/>
        </w:rPr>
      </w:pPr>
      <w:r w:rsidRPr="006A0080">
        <w:rPr>
          <w:rFonts w:ascii="Georgia" w:hAnsi="Georgia" w:cs="Arial"/>
          <w:b/>
          <w:bCs/>
        </w:rPr>
        <w:t>Podnikateľom</w:t>
      </w:r>
      <w:r w:rsidRPr="006A0080">
        <w:rPr>
          <w:rFonts w:ascii="Georgia" w:hAnsi="Georgia" w:cs="Arial"/>
        </w:rPr>
        <w:t xml:space="preserve"> sa rozumie:</w:t>
      </w:r>
    </w:p>
    <w:p w14:paraId="4F97F989" w14:textId="77777777" w:rsidR="007B0F2B" w:rsidRPr="006A0080" w:rsidRDefault="007B0F2B" w:rsidP="006A0080">
      <w:pPr>
        <w:pStyle w:val="Normlnywebov"/>
        <w:numPr>
          <w:ilvl w:val="0"/>
          <w:numId w:val="4"/>
        </w:numPr>
        <w:spacing w:before="0" w:beforeAutospacing="0" w:line="26" w:lineRule="atLeast"/>
        <w:ind w:left="426"/>
        <w:rPr>
          <w:rFonts w:ascii="Georgia" w:hAnsi="Georgia"/>
          <w:sz w:val="22"/>
          <w:szCs w:val="22"/>
        </w:rPr>
      </w:pPr>
      <w:r w:rsidRPr="006A0080">
        <w:rPr>
          <w:rFonts w:ascii="Georgia" w:hAnsi="Georgia"/>
          <w:sz w:val="22"/>
          <w:szCs w:val="22"/>
        </w:rPr>
        <w:t>osoba zapísaná v obchodnom registri,</w:t>
      </w:r>
    </w:p>
    <w:p w14:paraId="144CEBF7" w14:textId="7A7DC3E9" w:rsidR="007B0F2B" w:rsidRPr="006A0080" w:rsidRDefault="007B0F2B" w:rsidP="006A0080">
      <w:pPr>
        <w:pStyle w:val="Normlnywebov"/>
        <w:numPr>
          <w:ilvl w:val="0"/>
          <w:numId w:val="4"/>
        </w:numPr>
        <w:spacing w:line="26" w:lineRule="atLeast"/>
        <w:ind w:left="426"/>
        <w:rPr>
          <w:rFonts w:ascii="Georgia" w:hAnsi="Georgia"/>
          <w:sz w:val="22"/>
          <w:szCs w:val="22"/>
        </w:rPr>
      </w:pPr>
      <w:r w:rsidRPr="006A0080">
        <w:rPr>
          <w:rFonts w:ascii="Georgia" w:hAnsi="Georgia"/>
          <w:sz w:val="22"/>
          <w:szCs w:val="22"/>
        </w:rPr>
        <w:t>osoba, ktorá podniká na základe živnostenského oprávnenia,</w:t>
      </w:r>
    </w:p>
    <w:p w14:paraId="66052B7C" w14:textId="61120260" w:rsidR="007B0F2B" w:rsidRPr="006A0080" w:rsidRDefault="007B0F2B" w:rsidP="006A0080">
      <w:pPr>
        <w:pStyle w:val="Normlnywebov"/>
        <w:numPr>
          <w:ilvl w:val="0"/>
          <w:numId w:val="4"/>
        </w:numPr>
        <w:spacing w:line="26" w:lineRule="atLeast"/>
        <w:ind w:left="426"/>
        <w:rPr>
          <w:rFonts w:ascii="Georgia" w:hAnsi="Georgia"/>
          <w:sz w:val="22"/>
          <w:szCs w:val="22"/>
        </w:rPr>
      </w:pPr>
      <w:r w:rsidRPr="006A0080">
        <w:rPr>
          <w:rFonts w:ascii="Georgia" w:hAnsi="Georgia"/>
          <w:sz w:val="22"/>
          <w:szCs w:val="22"/>
        </w:rPr>
        <w:t>osoba, ktorá podniká na základe iného než živnostenského oprávnenia podľa osobitných predpisov,</w:t>
      </w:r>
    </w:p>
    <w:p w14:paraId="733A6E2C" w14:textId="0C83ECBE" w:rsidR="007B0F2B" w:rsidRPr="006A0080" w:rsidRDefault="007B0F2B" w:rsidP="006A0080">
      <w:pPr>
        <w:pStyle w:val="Normlnywebov"/>
        <w:numPr>
          <w:ilvl w:val="0"/>
          <w:numId w:val="4"/>
        </w:numPr>
        <w:spacing w:after="0" w:afterAutospacing="0" w:line="26" w:lineRule="atLeast"/>
        <w:ind w:left="426"/>
        <w:rPr>
          <w:rFonts w:ascii="Georgia" w:hAnsi="Georgia"/>
          <w:sz w:val="22"/>
          <w:szCs w:val="22"/>
        </w:rPr>
      </w:pPr>
      <w:r w:rsidRPr="006A0080">
        <w:rPr>
          <w:rFonts w:ascii="Georgia" w:hAnsi="Georgia"/>
          <w:sz w:val="22"/>
          <w:szCs w:val="22"/>
        </w:rPr>
        <w:t>osoba, ktorá vykonáva poľnohospodársku výrobu a je zapísaná do evidencie podľa osobitného predpisu.</w:t>
      </w:r>
    </w:p>
    <w:p w14:paraId="3C1DE235" w14:textId="2075CACA" w:rsidR="007B0F2B" w:rsidRPr="006A0080" w:rsidRDefault="007B0F2B" w:rsidP="006A0080">
      <w:pPr>
        <w:pStyle w:val="Normlnywebov"/>
        <w:spacing w:before="0" w:beforeAutospacing="0" w:line="26" w:lineRule="atLeast"/>
        <w:ind w:left="426"/>
        <w:jc w:val="both"/>
        <w:rPr>
          <w:rFonts w:ascii="Georgia" w:hAnsi="Georgia"/>
          <w:sz w:val="22"/>
          <w:szCs w:val="22"/>
        </w:rPr>
      </w:pPr>
      <w:r w:rsidRPr="006A0080">
        <w:rPr>
          <w:rFonts w:ascii="Georgia" w:hAnsi="Georgia"/>
          <w:sz w:val="22"/>
          <w:szCs w:val="22"/>
        </w:rPr>
        <w:t>Podnikateľom sa taktiež rozumie pre účely VOP rozumie ten, kto jedná v súlade s predchádzajúcou vetou v rámci svojej podnikateľskej činnosti. Ak uvedie Kupujúci v objednávke svoje identifikačné číslo (IČO), potom berie na vedomie, že pre neho platia pravidlá uvedené vo VOP pre podnikateľov.</w:t>
      </w:r>
    </w:p>
    <w:p w14:paraId="61F16BCA" w14:textId="39E677D6" w:rsidR="007B0F2B" w:rsidRPr="006A0080" w:rsidRDefault="007B0F2B" w:rsidP="006A0080">
      <w:pPr>
        <w:pStyle w:val="Normlnywebov"/>
        <w:spacing w:before="0" w:beforeAutospacing="0" w:line="26" w:lineRule="atLeast"/>
        <w:ind w:left="426"/>
        <w:jc w:val="both"/>
        <w:rPr>
          <w:rFonts w:ascii="Georgia" w:hAnsi="Georgia"/>
          <w:sz w:val="22"/>
          <w:szCs w:val="22"/>
        </w:rPr>
      </w:pPr>
      <w:r w:rsidRPr="006A0080">
        <w:rPr>
          <w:rFonts w:ascii="Georgia" w:hAnsi="Georgia"/>
          <w:sz w:val="22"/>
          <w:szCs w:val="22"/>
        </w:rPr>
        <w:t>Právne vzťahy predávajúceho s kupujúcim, ktorým je podnikateľ, výslovne neupravené týmito VOP ani zmluvou medzi predávajúcim a kupujúcim sa riadia príslušnými ustanoveniami zák. č 513/1991 Zb., Obchodného zákonníka v znení neskorších predpisov, ako aj súvisiacimi predpismi. V prípade akýchkoľvek rozdielov medzi VOP a individuálnou zmluvou, má prednosť text zmluvy.</w:t>
      </w:r>
    </w:p>
    <w:p w14:paraId="27FBF1FF" w14:textId="1A48D540" w:rsidR="00AD0FEF" w:rsidRDefault="007B0F2B" w:rsidP="007C3EFA">
      <w:pPr>
        <w:pStyle w:val="Odsekzoznamu"/>
        <w:numPr>
          <w:ilvl w:val="0"/>
          <w:numId w:val="1"/>
        </w:numPr>
        <w:spacing w:after="0" w:line="26" w:lineRule="atLeast"/>
        <w:ind w:left="426" w:hanging="357"/>
        <w:contextualSpacing w:val="0"/>
        <w:jc w:val="both"/>
        <w:rPr>
          <w:rFonts w:ascii="Georgia" w:hAnsi="Georgia"/>
        </w:rPr>
      </w:pPr>
      <w:r w:rsidRPr="006A0080">
        <w:rPr>
          <w:rFonts w:ascii="Georgia" w:hAnsi="Georgia"/>
        </w:rPr>
        <w:t>Kupujúci podaním objednávky potvrdzuje, že sa zoznámil s týmito VOP, ktorých neoddeliteľnú súčasť tvorí </w:t>
      </w:r>
      <w:r w:rsidR="006A0080" w:rsidRPr="006A0080">
        <w:rPr>
          <w:rFonts w:ascii="Georgia" w:hAnsi="Georgia"/>
          <w:u w:val="single"/>
        </w:rPr>
        <w:t>Reklamačný poriadok</w:t>
      </w:r>
      <w:r w:rsidRPr="006A0080">
        <w:rPr>
          <w:rFonts w:ascii="Georgia" w:hAnsi="Georgia"/>
        </w:rPr>
        <w:t xml:space="preserve">, že s nimi súhlasí, a to v znení platnom a účinnom v momente odoslania objednávky. </w:t>
      </w:r>
    </w:p>
    <w:p w14:paraId="7729CABE" w14:textId="259CAD5B" w:rsidR="00346E5C" w:rsidRDefault="00346E5C" w:rsidP="00346E5C">
      <w:pPr>
        <w:spacing w:after="0" w:line="26" w:lineRule="atLeast"/>
        <w:jc w:val="both"/>
        <w:rPr>
          <w:rFonts w:ascii="Georgia" w:hAnsi="Georgia"/>
        </w:rPr>
      </w:pPr>
    </w:p>
    <w:p w14:paraId="506BCF21" w14:textId="5E5D3B43" w:rsidR="00346E5C" w:rsidRPr="00346E5C" w:rsidRDefault="00346E5C" w:rsidP="00346E5C">
      <w:pPr>
        <w:spacing w:after="0" w:line="26" w:lineRule="atLeast"/>
        <w:ind w:left="86" w:firstLine="340"/>
        <w:jc w:val="both"/>
        <w:rPr>
          <w:rFonts w:ascii="Georgia" w:hAnsi="Georgia"/>
          <w:b/>
          <w:bCs/>
        </w:rPr>
      </w:pPr>
      <w:r w:rsidRPr="00346E5C">
        <w:rPr>
          <w:rFonts w:ascii="Georgia" w:hAnsi="Georgia"/>
          <w:b/>
          <w:bCs/>
        </w:rPr>
        <w:t xml:space="preserve">Vymedzenie pojmov </w:t>
      </w:r>
      <w:r>
        <w:rPr>
          <w:rFonts w:ascii="Georgia" w:hAnsi="Georgia"/>
          <w:b/>
          <w:bCs/>
        </w:rPr>
        <w:t xml:space="preserve"> </w:t>
      </w:r>
    </w:p>
    <w:p w14:paraId="69D27B4B" w14:textId="77777777" w:rsidR="00346E5C" w:rsidRPr="00346E5C" w:rsidRDefault="00346E5C" w:rsidP="00346E5C">
      <w:pPr>
        <w:pStyle w:val="Odsekzoznamu"/>
        <w:numPr>
          <w:ilvl w:val="0"/>
          <w:numId w:val="1"/>
        </w:numPr>
        <w:spacing w:after="0" w:line="26" w:lineRule="atLeast"/>
        <w:jc w:val="both"/>
        <w:rPr>
          <w:rFonts w:ascii="Georgia" w:hAnsi="Georgia"/>
        </w:rPr>
      </w:pPr>
      <w:r w:rsidRPr="00346E5C">
        <w:rPr>
          <w:rFonts w:ascii="Georgia" w:hAnsi="Georgia"/>
        </w:rPr>
        <w:t>Na účely týchto všeobecných obchodných podmienok tovar môže mať povahu:</w:t>
      </w:r>
    </w:p>
    <w:p w14:paraId="13D9848F" w14:textId="6C4E5AC5" w:rsidR="00346E5C" w:rsidRDefault="00346E5C" w:rsidP="00346E5C">
      <w:pPr>
        <w:spacing w:after="0" w:line="26" w:lineRule="atLeast"/>
        <w:ind w:left="502"/>
        <w:jc w:val="both"/>
        <w:rPr>
          <w:rFonts w:ascii="Georgia" w:hAnsi="Georgia"/>
        </w:rPr>
      </w:pPr>
      <w:r>
        <w:rPr>
          <w:rFonts w:ascii="Georgia" w:hAnsi="Georgia"/>
        </w:rPr>
        <w:t xml:space="preserve">- </w:t>
      </w:r>
      <w:r w:rsidRPr="00346E5C">
        <w:rPr>
          <w:rFonts w:ascii="Georgia" w:hAnsi="Georgia"/>
        </w:rPr>
        <w:t xml:space="preserve">tovaru sériovo vyrábaného alebo </w:t>
      </w:r>
    </w:p>
    <w:p w14:paraId="669500AC" w14:textId="05A3EBA9" w:rsidR="00346E5C" w:rsidRPr="00346E5C" w:rsidRDefault="00346E5C" w:rsidP="00346E5C">
      <w:pPr>
        <w:spacing w:after="0" w:line="26" w:lineRule="atLeast"/>
        <w:ind w:left="502"/>
        <w:jc w:val="both"/>
        <w:rPr>
          <w:rFonts w:ascii="Georgia" w:hAnsi="Georgia"/>
        </w:rPr>
      </w:pPr>
      <w:r>
        <w:rPr>
          <w:rFonts w:ascii="Georgia" w:hAnsi="Georgia"/>
        </w:rPr>
        <w:t xml:space="preserve">- </w:t>
      </w:r>
      <w:r w:rsidRPr="00346E5C">
        <w:rPr>
          <w:rFonts w:ascii="Georgia" w:hAnsi="Georgia"/>
        </w:rPr>
        <w:t xml:space="preserve">tovaru zhotoveného podľa osobitných požiadaviek </w:t>
      </w:r>
      <w:r w:rsidR="0083155B">
        <w:rPr>
          <w:rFonts w:ascii="Georgia" w:hAnsi="Georgia"/>
        </w:rPr>
        <w:t>K</w:t>
      </w:r>
      <w:r w:rsidRPr="00346E5C">
        <w:rPr>
          <w:rFonts w:ascii="Georgia" w:hAnsi="Georgia"/>
        </w:rPr>
        <w:t>upujúceho alebo tovaru vyrobeného na mieru alebo tovaru určeného osobitne pre jedného (konkrétneho) kupujúceho.</w:t>
      </w:r>
    </w:p>
    <w:p w14:paraId="7D47A4D1" w14:textId="7806DFED" w:rsidR="00346E5C" w:rsidRPr="00346E5C" w:rsidRDefault="00346E5C" w:rsidP="00346E5C">
      <w:pPr>
        <w:pStyle w:val="Odsekzoznamu"/>
        <w:numPr>
          <w:ilvl w:val="0"/>
          <w:numId w:val="1"/>
        </w:numPr>
        <w:spacing w:after="0" w:line="26" w:lineRule="atLeast"/>
        <w:jc w:val="both"/>
        <w:rPr>
          <w:rFonts w:ascii="Georgia" w:hAnsi="Georgia"/>
        </w:rPr>
      </w:pPr>
      <w:r w:rsidRPr="00346E5C">
        <w:rPr>
          <w:rFonts w:ascii="Georgia" w:hAnsi="Georgia"/>
        </w:rPr>
        <w:t xml:space="preserve">Sériovo vyrábaný tovar sa na internetovej stránke elektronického obchodu predávajúceho predáva tak, ako je na nej prezentovaný, tj. najmä bez dodatočných úprav požadovaných </w:t>
      </w:r>
      <w:r w:rsidRPr="00346E5C">
        <w:rPr>
          <w:rFonts w:ascii="Georgia" w:hAnsi="Georgia"/>
        </w:rPr>
        <w:lastRenderedPageBreak/>
        <w:t>kupujúcim. Takýto tovar kupujúci kupuje tak, ako to vidí na internetovej stránke elektronického obchodu predávajúceho.</w:t>
      </w:r>
    </w:p>
    <w:p w14:paraId="408ADA11" w14:textId="77777777" w:rsidR="00346E5C" w:rsidRPr="00346E5C" w:rsidRDefault="00346E5C" w:rsidP="00346E5C">
      <w:pPr>
        <w:pStyle w:val="Odsekzoznamu"/>
        <w:numPr>
          <w:ilvl w:val="0"/>
          <w:numId w:val="1"/>
        </w:numPr>
        <w:spacing w:after="0" w:line="26" w:lineRule="atLeast"/>
        <w:jc w:val="both"/>
        <w:rPr>
          <w:rFonts w:ascii="Georgia" w:hAnsi="Georgia"/>
        </w:rPr>
      </w:pPr>
      <w:r w:rsidRPr="00346E5C">
        <w:rPr>
          <w:rFonts w:ascii="Georgia" w:hAnsi="Georgia"/>
        </w:rPr>
        <w:t>Tovarom zhotoveným podľa osobitných požiadaviek kupujúceho alebo tovarom vyrobeným na mieru alebo tovarom určeným osobitne pre jedného (konkrétneho) kupujúceho sa rozumie najmä tovar:</w:t>
      </w:r>
    </w:p>
    <w:p w14:paraId="29DC86A2" w14:textId="7B32FA79" w:rsidR="00346E5C" w:rsidRPr="00346E5C" w:rsidRDefault="00346E5C" w:rsidP="00346E5C">
      <w:pPr>
        <w:pStyle w:val="Odsekzoznamu"/>
        <w:spacing w:after="0" w:line="26" w:lineRule="atLeast"/>
        <w:ind w:left="502"/>
        <w:jc w:val="both"/>
        <w:rPr>
          <w:rFonts w:ascii="Georgia" w:hAnsi="Georgia"/>
        </w:rPr>
      </w:pPr>
      <w:r>
        <w:rPr>
          <w:rFonts w:ascii="Georgia" w:hAnsi="Georgia"/>
        </w:rPr>
        <w:t xml:space="preserve">-  </w:t>
      </w:r>
      <w:r w:rsidRPr="00346E5C">
        <w:rPr>
          <w:rFonts w:ascii="Georgia" w:hAnsi="Georgia"/>
        </w:rPr>
        <w:t>do ktorého predávajúci podľa rozhodnutia kupujúceho a jeho špecifikácie akokoľvek zasiahol</w:t>
      </w:r>
    </w:p>
    <w:p w14:paraId="0C25C122" w14:textId="323A21E4" w:rsidR="00346E5C" w:rsidRPr="00346E5C" w:rsidRDefault="00346E5C" w:rsidP="00346E5C">
      <w:pPr>
        <w:pStyle w:val="Odsekzoznamu"/>
        <w:spacing w:after="0" w:line="26" w:lineRule="atLeast"/>
        <w:ind w:left="502"/>
        <w:jc w:val="both"/>
        <w:rPr>
          <w:rFonts w:ascii="Georgia" w:hAnsi="Georgia"/>
        </w:rPr>
      </w:pPr>
      <w:r>
        <w:rPr>
          <w:rFonts w:ascii="Georgia" w:hAnsi="Georgia"/>
        </w:rPr>
        <w:t xml:space="preserve">-  </w:t>
      </w:r>
      <w:r w:rsidRPr="00346E5C">
        <w:rPr>
          <w:rFonts w:ascii="Georgia" w:hAnsi="Georgia"/>
        </w:rPr>
        <w:t>ktorý predávajúci podľa rozhodnutia kupujúceho a jeho špecifikácie akokoľvek upravil</w:t>
      </w:r>
    </w:p>
    <w:p w14:paraId="1F6EE562" w14:textId="578831BA" w:rsidR="00346E5C" w:rsidRPr="00346E5C" w:rsidRDefault="00346E5C" w:rsidP="00346E5C">
      <w:pPr>
        <w:pStyle w:val="Odsekzoznamu"/>
        <w:spacing w:after="0" w:line="26" w:lineRule="atLeast"/>
        <w:ind w:left="502"/>
        <w:jc w:val="both"/>
        <w:rPr>
          <w:rFonts w:ascii="Georgia" w:hAnsi="Georgia"/>
        </w:rPr>
      </w:pPr>
      <w:r>
        <w:rPr>
          <w:rFonts w:ascii="Georgia" w:hAnsi="Georgia"/>
        </w:rPr>
        <w:t xml:space="preserve">- </w:t>
      </w:r>
      <w:r w:rsidRPr="00346E5C">
        <w:rPr>
          <w:rFonts w:ascii="Georgia" w:hAnsi="Georgia"/>
        </w:rPr>
        <w:t xml:space="preserve">ktorý predávajúci podľa rozhodnutia kupujúceho a jeho špecifikácie akýmkoľvek iným </w:t>
      </w:r>
      <w:r>
        <w:rPr>
          <w:rFonts w:ascii="Georgia" w:hAnsi="Georgia"/>
        </w:rPr>
        <w:t xml:space="preserve">                 </w:t>
      </w:r>
      <w:r w:rsidRPr="00346E5C">
        <w:rPr>
          <w:rFonts w:ascii="Georgia" w:hAnsi="Georgia"/>
        </w:rPr>
        <w:t>spôsobom individualizoval</w:t>
      </w:r>
    </w:p>
    <w:p w14:paraId="7C62A4A2" w14:textId="50AF9339" w:rsidR="00346E5C" w:rsidRPr="00346E5C" w:rsidRDefault="00651B3E" w:rsidP="00651B3E">
      <w:pPr>
        <w:pStyle w:val="Odsekzoznamu"/>
        <w:spacing w:after="0" w:line="26" w:lineRule="atLeast"/>
        <w:ind w:left="502"/>
        <w:jc w:val="both"/>
        <w:rPr>
          <w:rFonts w:ascii="Georgia" w:hAnsi="Georgia"/>
        </w:rPr>
      </w:pPr>
      <w:r>
        <w:rPr>
          <w:rFonts w:ascii="Georgia" w:hAnsi="Georgia"/>
        </w:rPr>
        <w:t xml:space="preserve">- </w:t>
      </w:r>
      <w:r w:rsidR="00346E5C" w:rsidRPr="00346E5C">
        <w:rPr>
          <w:rFonts w:ascii="Georgia" w:hAnsi="Georgia"/>
        </w:rPr>
        <w:t>ktorý nie je sériovo vyrábaný a jeho zhotovenie bolo založené na voľbe kupujúceho alebo na jeho individuálnej objednávke.</w:t>
      </w:r>
    </w:p>
    <w:p w14:paraId="6F52D85B" w14:textId="7AAFD954" w:rsidR="00346E5C" w:rsidRPr="00346E5C" w:rsidRDefault="00346E5C" w:rsidP="00346E5C">
      <w:pPr>
        <w:pStyle w:val="Odsekzoznamu"/>
        <w:numPr>
          <w:ilvl w:val="0"/>
          <w:numId w:val="1"/>
        </w:numPr>
        <w:spacing w:after="0" w:line="26" w:lineRule="atLeast"/>
        <w:jc w:val="both"/>
        <w:rPr>
          <w:rFonts w:ascii="Georgia" w:hAnsi="Georgia"/>
        </w:rPr>
      </w:pPr>
      <w:r w:rsidRPr="00346E5C">
        <w:rPr>
          <w:rFonts w:ascii="Georgia" w:hAnsi="Georgia"/>
        </w:rPr>
        <w:t>Na účely týchto všeobecných obchodných podmienok a pre jednoznačné vysvetlenie pojmu „tovar zhotovený podľa osobitných požiadaviek kupujúceho alebo tovar vyrobený na mieru alebo tovar určený osobitne pre jedného (konkrétneho) kupujúceho“ podľa týchto všeobecných obchodných podmienok sa stanovuje, že osobitné požiadavky kupujúceho, či vyrobenie tovaru na mieru alebo pre jedného konkrétneho kupujúceho sa prejavujú najmä tým, že</w:t>
      </w:r>
    </w:p>
    <w:p w14:paraId="5842FE7D" w14:textId="4F31D5D4" w:rsidR="00346E5C" w:rsidRPr="00346E5C" w:rsidRDefault="00651B3E" w:rsidP="00651B3E">
      <w:pPr>
        <w:pStyle w:val="Odsekzoznamu"/>
        <w:spacing w:after="0" w:line="26" w:lineRule="atLeast"/>
        <w:ind w:left="502"/>
        <w:jc w:val="both"/>
        <w:rPr>
          <w:rFonts w:ascii="Georgia" w:hAnsi="Georgia"/>
        </w:rPr>
      </w:pPr>
      <w:r>
        <w:rPr>
          <w:rFonts w:ascii="Georgia" w:hAnsi="Georgia"/>
        </w:rPr>
        <w:t xml:space="preserve">- </w:t>
      </w:r>
      <w:r w:rsidR="00346E5C" w:rsidRPr="00346E5C">
        <w:rPr>
          <w:rFonts w:ascii="Georgia" w:hAnsi="Georgia"/>
        </w:rPr>
        <w:t>kupujúci určuje rozmery tovaru, pokiaľ nejde o všeobecnú špecifikáciu ponúkanú predávajúcim</w:t>
      </w:r>
    </w:p>
    <w:p w14:paraId="12FEC7E9" w14:textId="7F0B4262" w:rsidR="00346E5C" w:rsidRPr="00651B3E" w:rsidRDefault="00651B3E" w:rsidP="00651B3E">
      <w:pPr>
        <w:pStyle w:val="Odsekzoznamu"/>
        <w:spacing w:after="0" w:line="26" w:lineRule="atLeast"/>
        <w:ind w:left="502"/>
        <w:jc w:val="both"/>
        <w:rPr>
          <w:rFonts w:ascii="Georgia" w:hAnsi="Georgia"/>
        </w:rPr>
      </w:pPr>
      <w:r w:rsidRPr="00651B3E">
        <w:rPr>
          <w:rFonts w:ascii="Georgia" w:hAnsi="Georgia"/>
        </w:rPr>
        <w:t xml:space="preserve">- </w:t>
      </w:r>
      <w:r w:rsidR="00346E5C" w:rsidRPr="00651B3E">
        <w:rPr>
          <w:rFonts w:ascii="Georgia" w:hAnsi="Georgia"/>
        </w:rPr>
        <w:t>kupujúci určuje tvar tovaru, pokiaľ nejde o všeobecnú špecifikáciu ponúkanú predávajúcim</w:t>
      </w:r>
    </w:p>
    <w:p w14:paraId="5347E154" w14:textId="6554EBCF" w:rsidR="00346E5C" w:rsidRPr="00651B3E" w:rsidRDefault="00651B3E" w:rsidP="00651B3E">
      <w:pPr>
        <w:pStyle w:val="Odsekzoznamu"/>
        <w:spacing w:after="0" w:line="26" w:lineRule="atLeast"/>
        <w:ind w:left="502"/>
        <w:jc w:val="both"/>
        <w:rPr>
          <w:rFonts w:ascii="Georgia" w:hAnsi="Georgia"/>
        </w:rPr>
      </w:pPr>
      <w:r w:rsidRPr="00651B3E">
        <w:rPr>
          <w:rFonts w:ascii="Georgia" w:hAnsi="Georgia"/>
        </w:rPr>
        <w:t xml:space="preserve">- </w:t>
      </w:r>
      <w:r w:rsidR="00346E5C" w:rsidRPr="00651B3E">
        <w:rPr>
          <w:rFonts w:ascii="Georgia" w:hAnsi="Georgia"/>
        </w:rPr>
        <w:t>kupujúci požaduje špecifický dizajn tovaru v porovnaní s tovarom sériovo vyrábaným</w:t>
      </w:r>
    </w:p>
    <w:p w14:paraId="0CEC7497" w14:textId="2B3EBBA0" w:rsidR="00346E5C" w:rsidRPr="00651B3E" w:rsidRDefault="00651B3E" w:rsidP="00651B3E">
      <w:pPr>
        <w:pStyle w:val="Odsekzoznamu"/>
        <w:spacing w:after="0" w:line="26" w:lineRule="atLeast"/>
        <w:ind w:left="502"/>
        <w:jc w:val="both"/>
        <w:rPr>
          <w:rFonts w:ascii="Georgia" w:hAnsi="Georgia"/>
        </w:rPr>
      </w:pPr>
      <w:r w:rsidRPr="00651B3E">
        <w:rPr>
          <w:rFonts w:ascii="Georgia" w:hAnsi="Georgia"/>
        </w:rPr>
        <w:t xml:space="preserve">- </w:t>
      </w:r>
      <w:r w:rsidR="00346E5C" w:rsidRPr="00651B3E">
        <w:rPr>
          <w:rFonts w:ascii="Georgia" w:hAnsi="Georgia"/>
        </w:rPr>
        <w:t>kupujúci požaduje do tovaru umiestniť špeciálny komponent</w:t>
      </w:r>
      <w:r w:rsidRPr="00651B3E">
        <w:rPr>
          <w:rFonts w:ascii="Georgia" w:hAnsi="Georgia"/>
        </w:rPr>
        <w:t xml:space="preserve">, </w:t>
      </w:r>
    </w:p>
    <w:p w14:paraId="6F077AEA" w14:textId="4FC9E236" w:rsidR="00346E5C" w:rsidRPr="00651B3E" w:rsidRDefault="00346E5C" w:rsidP="00346E5C">
      <w:pPr>
        <w:pStyle w:val="Odsekzoznamu"/>
        <w:numPr>
          <w:ilvl w:val="0"/>
          <w:numId w:val="1"/>
        </w:numPr>
        <w:spacing w:after="0" w:line="26" w:lineRule="atLeast"/>
        <w:contextualSpacing w:val="0"/>
        <w:jc w:val="both"/>
        <w:rPr>
          <w:rFonts w:ascii="Georgia" w:hAnsi="Georgia"/>
        </w:rPr>
      </w:pPr>
      <w:r w:rsidRPr="00651B3E">
        <w:rPr>
          <w:rFonts w:ascii="Georgia" w:hAnsi="Georgia"/>
        </w:rPr>
        <w:t xml:space="preserve">Na tovar zhotovený podľa osobitných požiadaviek kupujúceho alebo tovar vyrobený na mieru alebo tovar určený osobitne pre jedného (konkrétneho) kupujúceho sa nevzťahuje právo kupujúceho odstúpiť od zmluvy podľa čl. </w:t>
      </w:r>
      <w:r w:rsidR="00651B3E" w:rsidRPr="00651B3E">
        <w:rPr>
          <w:rFonts w:ascii="Georgia" w:hAnsi="Georgia"/>
        </w:rPr>
        <w:t>V</w:t>
      </w:r>
      <w:r w:rsidRPr="00651B3E">
        <w:rPr>
          <w:rFonts w:ascii="Georgia" w:hAnsi="Georgia"/>
        </w:rPr>
        <w:t>) týchto všeobecných obchodných podmienok. Kupujúci ale má naďalej právo odstúpiť od zmluvy podľa všeobecnej úpravy v Občianskom zákonníku, najmä v dôsledku vadného plnenia predávajúceho (§ 499 až 510 Občianskeho zákonníka a § 596 až 600 Občianskeho zákonníka).</w:t>
      </w:r>
    </w:p>
    <w:p w14:paraId="064CAA0E" w14:textId="7B6F36C1" w:rsidR="00556E59" w:rsidRPr="00651B3E" w:rsidRDefault="00556E59" w:rsidP="0083155B">
      <w:pPr>
        <w:pStyle w:val="Odsekzoznamu"/>
        <w:numPr>
          <w:ilvl w:val="0"/>
          <w:numId w:val="1"/>
        </w:numPr>
        <w:spacing w:after="0" w:line="26" w:lineRule="atLeast"/>
        <w:contextualSpacing w:val="0"/>
        <w:jc w:val="both"/>
        <w:rPr>
          <w:rFonts w:ascii="Georgia" w:hAnsi="Georgia"/>
        </w:rPr>
      </w:pPr>
      <w:r w:rsidRPr="00651B3E">
        <w:rPr>
          <w:rFonts w:ascii="Georgia" w:hAnsi="Georgia"/>
        </w:rPr>
        <w:t xml:space="preserve">Odchýlky medzi vyobrazeným tovarom na internetovej stránke elektronického obchodu Predávajúceho a dodaným tovarom, čo sa týka odtieňu farby povrchu tovaru sú možné, nepredstavujú vadu plnenia predávajúceho. </w:t>
      </w:r>
      <w:r w:rsidR="008625C8">
        <w:rPr>
          <w:rFonts w:ascii="Georgia" w:hAnsi="Georgia"/>
        </w:rPr>
        <w:t xml:space="preserve"> </w:t>
      </w:r>
    </w:p>
    <w:p w14:paraId="3A616761" w14:textId="77777777" w:rsidR="00B139C9" w:rsidRPr="007C3EFA" w:rsidRDefault="00B139C9" w:rsidP="00B139C9">
      <w:pPr>
        <w:pStyle w:val="Odsekzoznamu"/>
        <w:spacing w:after="0" w:line="26" w:lineRule="atLeast"/>
        <w:ind w:left="426"/>
        <w:contextualSpacing w:val="0"/>
        <w:jc w:val="both"/>
        <w:rPr>
          <w:rFonts w:ascii="Georgia" w:hAnsi="Georgia"/>
        </w:rPr>
      </w:pPr>
    </w:p>
    <w:p w14:paraId="5116DB15" w14:textId="2A454816" w:rsidR="0049000F" w:rsidRPr="00E571AB" w:rsidRDefault="00B139C9" w:rsidP="006A0080">
      <w:pPr>
        <w:pStyle w:val="Nadpis1"/>
        <w:spacing w:after="240" w:line="26" w:lineRule="atLeast"/>
        <w:rPr>
          <w:rFonts w:ascii="Georgia" w:hAnsi="Georgia"/>
          <w:b w:val="0"/>
          <w:bCs/>
          <w:sz w:val="24"/>
          <w:szCs w:val="24"/>
          <w:u w:val="none"/>
        </w:rPr>
      </w:pPr>
      <w:r>
        <w:rPr>
          <w:rFonts w:ascii="Georgia" w:hAnsi="Georgia"/>
          <w:b w:val="0"/>
          <w:bCs/>
          <w:sz w:val="24"/>
          <w:szCs w:val="24"/>
          <w:u w:val="none"/>
        </w:rPr>
        <w:t xml:space="preserve">CENOVÁ PONUKA A </w:t>
      </w:r>
      <w:r w:rsidR="00E571AB" w:rsidRPr="00E571AB">
        <w:rPr>
          <w:rFonts w:ascii="Georgia" w:hAnsi="Georgia"/>
          <w:b w:val="0"/>
          <w:bCs/>
          <w:sz w:val="24"/>
          <w:szCs w:val="24"/>
          <w:u w:val="none"/>
        </w:rPr>
        <w:t>KÚPNA ZMLUVA</w:t>
      </w:r>
    </w:p>
    <w:p w14:paraId="7D1E1D6C" w14:textId="40083F53" w:rsidR="00C97DA2" w:rsidRPr="006A0080" w:rsidRDefault="008C7541" w:rsidP="006A0080">
      <w:pPr>
        <w:spacing w:after="0" w:line="26" w:lineRule="atLeast"/>
        <w:ind w:left="426"/>
        <w:rPr>
          <w:rFonts w:ascii="Georgia" w:hAnsi="Georgia"/>
          <w:b/>
          <w:bCs/>
        </w:rPr>
      </w:pPr>
      <w:r>
        <w:rPr>
          <w:rFonts w:ascii="Georgia" w:hAnsi="Georgia"/>
          <w:b/>
          <w:bCs/>
        </w:rPr>
        <w:t>Cenová ponuka</w:t>
      </w:r>
      <w:r w:rsidR="00EA7B32" w:rsidRPr="006A0080">
        <w:rPr>
          <w:rFonts w:ascii="Georgia" w:hAnsi="Georgia"/>
          <w:b/>
          <w:bCs/>
        </w:rPr>
        <w:t>:</w:t>
      </w:r>
    </w:p>
    <w:p w14:paraId="63C259CD" w14:textId="6DC62BD8" w:rsidR="00B139C9" w:rsidRDefault="008C7541" w:rsidP="006A0080">
      <w:pPr>
        <w:pStyle w:val="Odsekzoznamu"/>
        <w:numPr>
          <w:ilvl w:val="0"/>
          <w:numId w:val="2"/>
        </w:numPr>
        <w:spacing w:line="26" w:lineRule="atLeast"/>
        <w:ind w:left="426"/>
        <w:contextualSpacing w:val="0"/>
        <w:jc w:val="both"/>
        <w:rPr>
          <w:rFonts w:ascii="Georgia" w:hAnsi="Georgia" w:cstheme="minorHAnsi"/>
        </w:rPr>
      </w:pPr>
      <w:r>
        <w:rPr>
          <w:rFonts w:ascii="Georgia" w:hAnsi="Georgia" w:cstheme="minorHAnsi"/>
        </w:rPr>
        <w:t xml:space="preserve">Na základe dopytu Záujemcu zaslaného prostredníctvom elektronickej komunikácie „e-mailu“ na elektronickú adresu Predávajúceho </w:t>
      </w:r>
      <w:hyperlink r:id="rId9" w:history="1">
        <w:r w:rsidRPr="008C7541">
          <w:rPr>
            <w:rStyle w:val="Hypertextovprepojenie"/>
            <w:rFonts w:ascii="Georgia" w:hAnsi="Georgia" w:cstheme="minorHAnsi"/>
            <w:color w:val="auto"/>
            <w:u w:val="none"/>
          </w:rPr>
          <w:t>zavalidrovstone@gmail.com</w:t>
        </w:r>
      </w:hyperlink>
      <w:r w:rsidRPr="008C7541">
        <w:rPr>
          <w:rFonts w:ascii="Georgia" w:hAnsi="Georgia" w:cstheme="minorHAnsi"/>
        </w:rPr>
        <w:t>,</w:t>
      </w:r>
      <w:r w:rsidRPr="008C7541">
        <w:rPr>
          <w:rFonts w:ascii="Georgia" w:hAnsi="Georgia" w:cstheme="minorHAnsi"/>
          <w:b/>
          <w:bCs/>
        </w:rPr>
        <w:t xml:space="preserve"> </w:t>
      </w:r>
      <w:r>
        <w:rPr>
          <w:rFonts w:ascii="Georgia" w:hAnsi="Georgia" w:cstheme="minorHAnsi"/>
        </w:rPr>
        <w:t>vypracuje Predávajúci nezáväznú cenovú ponuku</w:t>
      </w:r>
      <w:r w:rsidR="00F14C69">
        <w:rPr>
          <w:rFonts w:ascii="Georgia" w:hAnsi="Georgia" w:cstheme="minorHAnsi"/>
        </w:rPr>
        <w:t>,</w:t>
      </w:r>
      <w:r w:rsidR="00CE5A91">
        <w:rPr>
          <w:rFonts w:ascii="Georgia" w:hAnsi="Georgia" w:cstheme="minorHAnsi"/>
        </w:rPr>
        <w:t xml:space="preserve"> ktorá je Záujemcovi zaslaná na rovnakú elektronickú adresu, prostredníctvom ktorej zaslal Záujemca Predávajúcemu žiadosť o jej vypracovanie. V prípade súhlasu Záujemcu s touto cenovou ponukou, zašle Predávajúci Záujemcovi už záväznú Objednávku (návrh na uzatvorenie  </w:t>
      </w:r>
      <w:r w:rsidR="00F14C69">
        <w:rPr>
          <w:rFonts w:ascii="Georgia" w:hAnsi="Georgia" w:cstheme="minorHAnsi"/>
        </w:rPr>
        <w:t xml:space="preserve">zmluvy). Cenová ponuka je považovaná za predzmluvné rokovanie, ktoré nemá voči Zmluvným stranám právne účinky. </w:t>
      </w:r>
    </w:p>
    <w:p w14:paraId="3EDB272A" w14:textId="1DBEA451" w:rsidR="008C7541" w:rsidRPr="008C7541" w:rsidRDefault="008C7541" w:rsidP="008C7541">
      <w:pPr>
        <w:pStyle w:val="Odsekzoznamu"/>
        <w:spacing w:after="0" w:line="26" w:lineRule="atLeast"/>
        <w:ind w:left="426"/>
        <w:contextualSpacing w:val="0"/>
        <w:jc w:val="both"/>
        <w:rPr>
          <w:rFonts w:ascii="Georgia" w:hAnsi="Georgia" w:cstheme="minorHAnsi"/>
          <w:b/>
          <w:bCs/>
        </w:rPr>
      </w:pPr>
      <w:r w:rsidRPr="008C7541">
        <w:rPr>
          <w:rFonts w:ascii="Georgia" w:hAnsi="Georgia" w:cstheme="minorHAnsi"/>
          <w:b/>
          <w:bCs/>
        </w:rPr>
        <w:t>Uzatvorenie kúpnej zmluvy</w:t>
      </w:r>
    </w:p>
    <w:p w14:paraId="0A11836A" w14:textId="1B985AAC" w:rsidR="00C97DA2" w:rsidRPr="006A0080" w:rsidRDefault="00C97DA2" w:rsidP="008C7541">
      <w:pPr>
        <w:pStyle w:val="Odsekzoznamu"/>
        <w:numPr>
          <w:ilvl w:val="0"/>
          <w:numId w:val="2"/>
        </w:numPr>
        <w:spacing w:after="0" w:line="26" w:lineRule="atLeast"/>
        <w:ind w:left="426"/>
        <w:contextualSpacing w:val="0"/>
        <w:jc w:val="both"/>
        <w:rPr>
          <w:rFonts w:ascii="Georgia" w:hAnsi="Georgia" w:cstheme="minorHAnsi"/>
        </w:rPr>
      </w:pPr>
      <w:r w:rsidRPr="006A0080">
        <w:rPr>
          <w:rFonts w:ascii="Georgia" w:hAnsi="Georgia" w:cstheme="minorHAnsi"/>
        </w:rPr>
        <w:t>Kúpna zmluva vzniká odoslaním objednávky</w:t>
      </w:r>
      <w:r w:rsidR="002B39DA" w:rsidRPr="006A0080">
        <w:rPr>
          <w:rFonts w:ascii="Georgia" w:hAnsi="Georgia" w:cstheme="minorHAnsi"/>
        </w:rPr>
        <w:t xml:space="preserve"> </w:t>
      </w:r>
      <w:r w:rsidR="00E42165">
        <w:rPr>
          <w:rFonts w:ascii="Georgia" w:hAnsi="Georgia" w:cstheme="minorHAnsi"/>
        </w:rPr>
        <w:t xml:space="preserve">prostredníctvom elektronickej komunikácie „e-mailu“ </w:t>
      </w:r>
      <w:r w:rsidR="002B39DA" w:rsidRPr="006A0080">
        <w:rPr>
          <w:rFonts w:ascii="Georgia" w:hAnsi="Georgia" w:cstheme="minorHAnsi"/>
        </w:rPr>
        <w:t>(návrhu na uzatvorenie zmluvy)</w:t>
      </w:r>
      <w:r w:rsidRPr="006A0080">
        <w:rPr>
          <w:rFonts w:ascii="Georgia" w:hAnsi="Georgia" w:cstheme="minorHAnsi"/>
        </w:rPr>
        <w:t xml:space="preserve"> kupujúcim a</w:t>
      </w:r>
      <w:r w:rsidR="002B39DA" w:rsidRPr="006A0080">
        <w:rPr>
          <w:rFonts w:ascii="Georgia" w:hAnsi="Georgia" w:cstheme="minorHAnsi"/>
        </w:rPr>
        <w:t xml:space="preserve"> následným</w:t>
      </w:r>
      <w:r w:rsidRPr="006A0080">
        <w:rPr>
          <w:rFonts w:ascii="Georgia" w:hAnsi="Georgia" w:cstheme="minorHAnsi"/>
        </w:rPr>
        <w:t> prijatím objednávky</w:t>
      </w:r>
      <w:r w:rsidR="002B39DA" w:rsidRPr="006A0080">
        <w:rPr>
          <w:rFonts w:ascii="Georgia" w:hAnsi="Georgia" w:cstheme="minorHAnsi"/>
        </w:rPr>
        <w:t xml:space="preserve"> (prijatím návrhu na uzatvorenie zmluvy)</w:t>
      </w:r>
      <w:r w:rsidRPr="006A0080">
        <w:rPr>
          <w:rFonts w:ascii="Georgia" w:hAnsi="Georgia" w:cstheme="minorHAnsi"/>
        </w:rPr>
        <w:t xml:space="preserve"> predávajúcim. </w:t>
      </w:r>
      <w:r w:rsidR="00237470" w:rsidRPr="006A0080">
        <w:rPr>
          <w:rFonts w:ascii="Georgia" w:hAnsi="Georgia" w:cstheme="minorHAnsi"/>
        </w:rPr>
        <w:t xml:space="preserve">Prijatie objednávky predávajúci oznámi kupujúcemu </w:t>
      </w:r>
      <w:r w:rsidR="00237470" w:rsidRPr="006A2F8C">
        <w:rPr>
          <w:rFonts w:ascii="Georgia" w:hAnsi="Georgia" w:cstheme="minorHAnsi"/>
        </w:rPr>
        <w:t>do 24 hodín</w:t>
      </w:r>
      <w:r w:rsidR="00237470" w:rsidRPr="006A0080">
        <w:rPr>
          <w:rFonts w:ascii="Georgia" w:hAnsi="Georgia" w:cstheme="minorHAnsi"/>
        </w:rPr>
        <w:t xml:space="preserve"> od doručenia objednávky spolu s informáciami o dostupnosti a termíne dodania prostredníctvom zadaného e-mailu</w:t>
      </w:r>
      <w:r w:rsidR="002B39DA" w:rsidRPr="006A0080">
        <w:rPr>
          <w:rFonts w:ascii="Georgia" w:hAnsi="Georgia" w:cstheme="minorHAnsi"/>
        </w:rPr>
        <w:t>.</w:t>
      </w:r>
      <w:r w:rsidR="00D73734" w:rsidRPr="006A0080">
        <w:rPr>
          <w:rFonts w:ascii="Georgia" w:hAnsi="Georgia" w:cstheme="minorHAnsi"/>
        </w:rPr>
        <w:t xml:space="preserve"> </w:t>
      </w:r>
      <w:r w:rsidR="002B39DA" w:rsidRPr="006A0080">
        <w:rPr>
          <w:rFonts w:ascii="Georgia" w:hAnsi="Georgia" w:cstheme="minorHAnsi"/>
        </w:rPr>
        <w:t>(</w:t>
      </w:r>
      <w:r w:rsidR="00D73734" w:rsidRPr="006A0080">
        <w:rPr>
          <w:rFonts w:ascii="Georgia" w:hAnsi="Georgia" w:cstheme="minorHAnsi"/>
        </w:rPr>
        <w:t>na vznik zmluvy však toto potvrdenie nemá vplyv</w:t>
      </w:r>
      <w:r w:rsidR="002B39DA" w:rsidRPr="006A0080">
        <w:rPr>
          <w:rFonts w:ascii="Georgia" w:hAnsi="Georgia" w:cstheme="minorHAnsi"/>
        </w:rPr>
        <w:t>)</w:t>
      </w:r>
      <w:r w:rsidR="00D73734" w:rsidRPr="006A0080">
        <w:rPr>
          <w:rFonts w:ascii="Georgia" w:hAnsi="Georgia" w:cstheme="minorHAnsi"/>
        </w:rPr>
        <w:t>.</w:t>
      </w:r>
      <w:r w:rsidR="00237470" w:rsidRPr="006A0080">
        <w:rPr>
          <w:rFonts w:ascii="Georgia" w:hAnsi="Georgia" w:cstheme="minorHAnsi"/>
        </w:rPr>
        <w:t xml:space="preserve"> Všetky potvrdené objednávky sú záväzné.</w:t>
      </w:r>
    </w:p>
    <w:p w14:paraId="480CC075" w14:textId="19328BFA" w:rsidR="00EF5641" w:rsidRPr="006A0080" w:rsidRDefault="00EF5641" w:rsidP="00F14C69">
      <w:pPr>
        <w:pStyle w:val="Odsekzoznamu"/>
        <w:numPr>
          <w:ilvl w:val="0"/>
          <w:numId w:val="2"/>
        </w:numPr>
        <w:spacing w:after="0" w:line="26" w:lineRule="atLeast"/>
        <w:ind w:left="426"/>
        <w:contextualSpacing w:val="0"/>
        <w:jc w:val="both"/>
        <w:rPr>
          <w:rFonts w:ascii="Georgia" w:hAnsi="Georgia" w:cstheme="minorHAnsi"/>
        </w:rPr>
      </w:pPr>
      <w:r w:rsidRPr="006A0080">
        <w:rPr>
          <w:rFonts w:ascii="Georgia" w:hAnsi="Georgia"/>
        </w:rPr>
        <w:t>Predávajúci má právo zrušiť objednávku v prípade, keď nie je možné zabezpečiť objednaný tovar. V takomto prípade kupujúcemu ihneď vráti uhradenú sumu v plnej výške, alebo mu ponúkne náhradný tovar, alebo iné riešenie, ak s tým kupujúci súhlasí. Predávajúci má právo zrušiť objednávku tiež v prípade, ak sa z objektívnych dôvodov nemôže skontaktovať s kupujúcim (chybne uvedené alebo neuvedené kontaktné údaje, nedostupnosť, ...).</w:t>
      </w:r>
    </w:p>
    <w:p w14:paraId="6B8FAC6F" w14:textId="75032F11" w:rsidR="00D73734" w:rsidRPr="006A0080" w:rsidRDefault="00D73734" w:rsidP="00F14C69">
      <w:pPr>
        <w:pStyle w:val="Odsekzoznamu"/>
        <w:numPr>
          <w:ilvl w:val="0"/>
          <w:numId w:val="2"/>
        </w:numPr>
        <w:spacing w:after="0" w:line="26" w:lineRule="atLeast"/>
        <w:ind w:left="426"/>
        <w:contextualSpacing w:val="0"/>
        <w:jc w:val="both"/>
        <w:rPr>
          <w:rFonts w:ascii="Georgia" w:hAnsi="Georgia" w:cstheme="minorHAnsi"/>
        </w:rPr>
      </w:pPr>
      <w:r w:rsidRPr="006A0080">
        <w:rPr>
          <w:rFonts w:ascii="Georgia" w:hAnsi="Georgia" w:cstheme="minorHAnsi"/>
        </w:rPr>
        <w:t>Vzniknutú zmluvu (vrátane ceny) možno meniť alebo rušiť len na základe dohody strán alebo zákonných dôvodov.</w:t>
      </w:r>
    </w:p>
    <w:p w14:paraId="34987458" w14:textId="7800DDF1" w:rsidR="00D73734" w:rsidRPr="006A0080" w:rsidRDefault="00D73734" w:rsidP="006A0080">
      <w:pPr>
        <w:spacing w:before="240" w:after="0" w:line="26" w:lineRule="atLeast"/>
        <w:ind w:left="426"/>
        <w:rPr>
          <w:rFonts w:ascii="Georgia" w:hAnsi="Georgia"/>
          <w:b/>
          <w:bCs/>
        </w:rPr>
      </w:pPr>
      <w:r w:rsidRPr="006A0080">
        <w:rPr>
          <w:rFonts w:ascii="Georgia" w:hAnsi="Georgia"/>
          <w:b/>
          <w:bCs/>
        </w:rPr>
        <w:t>Dodanie predmetu kúpy</w:t>
      </w:r>
      <w:r w:rsidR="00EA7B32" w:rsidRPr="006A0080">
        <w:rPr>
          <w:rFonts w:ascii="Georgia" w:hAnsi="Georgia"/>
          <w:b/>
          <w:bCs/>
        </w:rPr>
        <w:t>:</w:t>
      </w:r>
    </w:p>
    <w:p w14:paraId="78B9FDB3" w14:textId="1684B493" w:rsidR="00E571AB" w:rsidRPr="007C3EFA" w:rsidRDefault="00D73734" w:rsidP="007C3EFA">
      <w:pPr>
        <w:pStyle w:val="Odsekzoznamu"/>
        <w:numPr>
          <w:ilvl w:val="0"/>
          <w:numId w:val="2"/>
        </w:numPr>
        <w:spacing w:after="0" w:line="26" w:lineRule="atLeast"/>
        <w:ind w:left="426"/>
        <w:contextualSpacing w:val="0"/>
        <w:jc w:val="both"/>
        <w:rPr>
          <w:rFonts w:ascii="Georgia" w:hAnsi="Georgia" w:cstheme="minorHAnsi"/>
        </w:rPr>
      </w:pPr>
      <w:r w:rsidRPr="006A0080">
        <w:rPr>
          <w:rFonts w:ascii="Georgia" w:hAnsi="Georgia" w:cstheme="minorHAnsi"/>
        </w:rPr>
        <w:lastRenderedPageBreak/>
        <w:t xml:space="preserve">Kúpnou zmluvou sa Predávajúci zaväzuje, že kupujúcemu odovzdá </w:t>
      </w:r>
      <w:r w:rsidR="00EF5641" w:rsidRPr="006A0080">
        <w:rPr>
          <w:rFonts w:ascii="Georgia" w:hAnsi="Georgia" w:cstheme="minorHAnsi"/>
        </w:rPr>
        <w:t>predmet kúpy, doklady, ktoré sa k nemu vzťahujú</w:t>
      </w:r>
      <w:r w:rsidRPr="006A0080">
        <w:rPr>
          <w:rFonts w:ascii="Georgia" w:hAnsi="Georgia" w:cstheme="minorHAnsi"/>
        </w:rPr>
        <w:t xml:space="preserve"> a umožní mu nadobudnúť vlastnícke právo k</w:t>
      </w:r>
      <w:r w:rsidR="00EF5641" w:rsidRPr="006A0080">
        <w:rPr>
          <w:rFonts w:ascii="Georgia" w:hAnsi="Georgia" w:cstheme="minorHAnsi"/>
        </w:rPr>
        <w:t> predmetu kúpy</w:t>
      </w:r>
      <w:r w:rsidRPr="006A0080">
        <w:rPr>
          <w:rFonts w:ascii="Georgia" w:hAnsi="Georgia" w:cstheme="minorHAnsi"/>
        </w:rPr>
        <w:t xml:space="preserve"> a Kupujúci sa zaväzuje predmet kúpy </w:t>
      </w:r>
      <w:r w:rsidR="00EF5641" w:rsidRPr="006A0080">
        <w:rPr>
          <w:rFonts w:ascii="Georgia" w:hAnsi="Georgia" w:cstheme="minorHAnsi"/>
        </w:rPr>
        <w:t>prevziať a zaplatiť kúpnu cenu. Kupujúci sa stane vlastníkom veci až po úplnom zaplatení kúpnej ceny.</w:t>
      </w:r>
    </w:p>
    <w:p w14:paraId="00279ADF" w14:textId="6F341AA7" w:rsidR="00895D87" w:rsidRPr="00E571AB" w:rsidRDefault="00E571AB" w:rsidP="006A0080">
      <w:pPr>
        <w:pStyle w:val="Nadpis1"/>
        <w:spacing w:after="240" w:line="26" w:lineRule="atLeast"/>
        <w:rPr>
          <w:rFonts w:ascii="Georgia" w:hAnsi="Georgia"/>
          <w:b w:val="0"/>
          <w:bCs/>
          <w:sz w:val="24"/>
          <w:szCs w:val="24"/>
          <w:u w:val="none"/>
        </w:rPr>
      </w:pPr>
      <w:r w:rsidRPr="00E571AB">
        <w:rPr>
          <w:rFonts w:ascii="Georgia" w:hAnsi="Georgia"/>
          <w:b w:val="0"/>
          <w:bCs/>
          <w:sz w:val="24"/>
          <w:szCs w:val="24"/>
          <w:u w:val="none"/>
        </w:rPr>
        <w:t>CENA A PLATOBNÉ PODMIENKY</w:t>
      </w:r>
    </w:p>
    <w:p w14:paraId="6D3746A0" w14:textId="46CA5D65" w:rsidR="0013224C" w:rsidRPr="006A0080" w:rsidRDefault="0013224C" w:rsidP="006A0080">
      <w:pPr>
        <w:spacing w:after="0" w:line="26" w:lineRule="atLeast"/>
        <w:ind w:left="426"/>
        <w:rPr>
          <w:rFonts w:ascii="Georgia" w:hAnsi="Georgia"/>
          <w:b/>
          <w:bCs/>
        </w:rPr>
      </w:pPr>
      <w:r w:rsidRPr="006A0080">
        <w:rPr>
          <w:rFonts w:ascii="Georgia" w:hAnsi="Georgia"/>
          <w:b/>
          <w:bCs/>
        </w:rPr>
        <w:t>Cen</w:t>
      </w:r>
      <w:r w:rsidR="00A6110B" w:rsidRPr="006A0080">
        <w:rPr>
          <w:rFonts w:ascii="Georgia" w:hAnsi="Georgia"/>
          <w:b/>
          <w:bCs/>
        </w:rPr>
        <w:t>a</w:t>
      </w:r>
      <w:r w:rsidR="00EA7B32" w:rsidRPr="006A0080">
        <w:rPr>
          <w:rFonts w:ascii="Georgia" w:hAnsi="Georgia"/>
          <w:b/>
          <w:bCs/>
        </w:rPr>
        <w:t>:</w:t>
      </w:r>
    </w:p>
    <w:p w14:paraId="1E116B29" w14:textId="77777777" w:rsidR="00482E7A" w:rsidRPr="00482E7A" w:rsidRDefault="00895D87" w:rsidP="00482E7A">
      <w:pPr>
        <w:pStyle w:val="Odsekzoznamu"/>
        <w:numPr>
          <w:ilvl w:val="0"/>
          <w:numId w:val="3"/>
        </w:numPr>
        <w:spacing w:line="26" w:lineRule="atLeast"/>
        <w:ind w:left="426"/>
        <w:contextualSpacing w:val="0"/>
        <w:jc w:val="both"/>
        <w:rPr>
          <w:rFonts w:ascii="Georgia" w:hAnsi="Georgia" w:cstheme="minorHAnsi"/>
        </w:rPr>
      </w:pPr>
      <w:r w:rsidRPr="006A2F8C">
        <w:rPr>
          <w:rFonts w:ascii="Georgia" w:hAnsi="Georgia"/>
        </w:rPr>
        <w:t>Všetky ceny sú zmluvné.</w:t>
      </w:r>
      <w:r w:rsidRPr="006A0080">
        <w:rPr>
          <w:rFonts w:ascii="Georgia" w:hAnsi="Georgia"/>
        </w:rPr>
        <w:t xml:space="preserve"> </w:t>
      </w:r>
      <w:r w:rsidR="00773D9F">
        <w:rPr>
          <w:rFonts w:ascii="Georgia" w:hAnsi="Georgia"/>
        </w:rPr>
        <w:t>Kupujúci sa zaväzuje zaplatiť Predávajúcemu cenu za poskytovaný tovar v zmysle potvrdenej Objednávky</w:t>
      </w:r>
      <w:r w:rsidR="00482E7A">
        <w:rPr>
          <w:rFonts w:ascii="Georgia" w:hAnsi="Georgia"/>
        </w:rPr>
        <w:t xml:space="preserve"> </w:t>
      </w:r>
      <w:r w:rsidR="00773D9F" w:rsidRPr="00482E7A">
        <w:rPr>
          <w:rFonts w:ascii="Georgia" w:hAnsi="Georgia"/>
        </w:rPr>
        <w:t xml:space="preserve">úhradou zálohy vo výške 100% z ceny </w:t>
      </w:r>
      <w:r w:rsidR="00C5722B" w:rsidRPr="00482E7A">
        <w:rPr>
          <w:rFonts w:ascii="Georgia" w:hAnsi="Georgia"/>
        </w:rPr>
        <w:t>tovaru</w:t>
      </w:r>
      <w:r w:rsidR="000E48D4" w:rsidRPr="00482E7A">
        <w:rPr>
          <w:rFonts w:ascii="Georgia" w:hAnsi="Georgia"/>
        </w:rPr>
        <w:t xml:space="preserve"> na základe požiadavky na zálohu</w:t>
      </w:r>
      <w:r w:rsidR="00C5722B" w:rsidRPr="00482E7A">
        <w:rPr>
          <w:rFonts w:ascii="Georgia" w:hAnsi="Georgia"/>
        </w:rPr>
        <w:t xml:space="preserve"> bezhotovostne</w:t>
      </w:r>
      <w:r w:rsidR="00482E7A">
        <w:rPr>
          <w:rFonts w:ascii="Georgia" w:hAnsi="Georgia"/>
        </w:rPr>
        <w:t>,</w:t>
      </w:r>
      <w:r w:rsidR="00C5722B" w:rsidRPr="00482E7A">
        <w:rPr>
          <w:rFonts w:ascii="Georgia" w:hAnsi="Georgia"/>
        </w:rPr>
        <w:t xml:space="preserve"> na bankový účet Predávajúceho</w:t>
      </w:r>
      <w:r w:rsidR="00482E7A" w:rsidRPr="00482E7A">
        <w:rPr>
          <w:rFonts w:ascii="Georgia" w:hAnsi="Georgia"/>
        </w:rPr>
        <w:t>.</w:t>
      </w:r>
      <w:r w:rsidR="00C5722B" w:rsidRPr="00482E7A">
        <w:rPr>
          <w:rFonts w:ascii="Georgia" w:hAnsi="Georgia"/>
        </w:rPr>
        <w:t xml:space="preserve"> </w:t>
      </w:r>
      <w:r w:rsidR="00773D9F" w:rsidRPr="00482E7A">
        <w:rPr>
          <w:rFonts w:ascii="Georgia" w:hAnsi="Georgia"/>
        </w:rPr>
        <w:t xml:space="preserve"> </w:t>
      </w:r>
    </w:p>
    <w:p w14:paraId="75E621FA" w14:textId="283E857A" w:rsidR="00482E7A" w:rsidRPr="00482E7A" w:rsidRDefault="000E48D4" w:rsidP="00482E7A">
      <w:pPr>
        <w:pStyle w:val="Odsekzoznamu"/>
        <w:numPr>
          <w:ilvl w:val="0"/>
          <w:numId w:val="3"/>
        </w:numPr>
        <w:spacing w:line="26" w:lineRule="atLeast"/>
        <w:ind w:left="426"/>
        <w:contextualSpacing w:val="0"/>
        <w:jc w:val="both"/>
        <w:rPr>
          <w:rFonts w:ascii="Georgia" w:hAnsi="Georgia" w:cstheme="minorHAnsi"/>
        </w:rPr>
      </w:pPr>
      <w:r w:rsidRPr="00482E7A">
        <w:rPr>
          <w:rFonts w:ascii="Georgia" w:hAnsi="Georgia"/>
        </w:rPr>
        <w:t xml:space="preserve">Pri bezhotovostnej úhrade sa považuje cena </w:t>
      </w:r>
      <w:r w:rsidR="00482E7A">
        <w:rPr>
          <w:rFonts w:ascii="Georgia" w:hAnsi="Georgia"/>
        </w:rPr>
        <w:t>tovaru</w:t>
      </w:r>
      <w:r w:rsidRPr="00482E7A">
        <w:rPr>
          <w:rFonts w:ascii="Georgia" w:hAnsi="Georgia"/>
        </w:rPr>
        <w:t xml:space="preserve"> za riadne a včas zaplatenú, ak bude príslušná suma zodpovedajúca vyúčtovanej sum</w:t>
      </w:r>
      <w:r w:rsidR="00482E7A">
        <w:rPr>
          <w:rFonts w:ascii="Georgia" w:hAnsi="Georgia"/>
        </w:rPr>
        <w:t>e</w:t>
      </w:r>
      <w:r w:rsidRPr="00482E7A">
        <w:rPr>
          <w:rFonts w:ascii="Georgia" w:hAnsi="Georgia"/>
        </w:rPr>
        <w:t xml:space="preserve"> v plnej výške pripísaná </w:t>
      </w:r>
      <w:r w:rsidR="00482E7A">
        <w:rPr>
          <w:rFonts w:ascii="Georgia" w:hAnsi="Georgia"/>
        </w:rPr>
        <w:t>na bankový účet</w:t>
      </w:r>
      <w:r w:rsidRPr="00482E7A">
        <w:rPr>
          <w:rFonts w:ascii="Georgia" w:hAnsi="Georgia"/>
        </w:rPr>
        <w:t xml:space="preserve"> </w:t>
      </w:r>
      <w:r w:rsidR="00482E7A">
        <w:rPr>
          <w:rFonts w:ascii="Georgia" w:hAnsi="Georgia"/>
        </w:rPr>
        <w:t>Predávajúceho</w:t>
      </w:r>
      <w:r w:rsidRPr="00482E7A">
        <w:rPr>
          <w:rFonts w:ascii="Georgia" w:hAnsi="Georgia"/>
        </w:rPr>
        <w:t xml:space="preserve"> uvedeného na faktúre</w:t>
      </w:r>
      <w:r w:rsidR="00482E7A">
        <w:rPr>
          <w:rFonts w:ascii="Georgia" w:hAnsi="Georgia"/>
        </w:rPr>
        <w:t>,</w:t>
      </w:r>
      <w:r w:rsidRPr="00482E7A">
        <w:rPr>
          <w:rFonts w:ascii="Georgia" w:hAnsi="Georgia"/>
        </w:rPr>
        <w:t xml:space="preserve"> najneskôr posledný kalendárny deň uvedenej lehoty splatnosti. </w:t>
      </w:r>
    </w:p>
    <w:p w14:paraId="1B6A08C5" w14:textId="6DCDB713" w:rsidR="0013224C" w:rsidRPr="006470A5" w:rsidRDefault="00895D87" w:rsidP="006470A5">
      <w:pPr>
        <w:pStyle w:val="Odsekzoznamu"/>
        <w:numPr>
          <w:ilvl w:val="0"/>
          <w:numId w:val="3"/>
        </w:numPr>
        <w:spacing w:line="26" w:lineRule="atLeast"/>
        <w:ind w:left="426"/>
        <w:contextualSpacing w:val="0"/>
        <w:jc w:val="both"/>
        <w:rPr>
          <w:rFonts w:ascii="Georgia" w:hAnsi="Georgia" w:cstheme="minorHAnsi"/>
        </w:rPr>
      </w:pPr>
      <w:r w:rsidRPr="00482E7A">
        <w:rPr>
          <w:rFonts w:ascii="Georgia" w:hAnsi="Georgia"/>
        </w:rPr>
        <w:t xml:space="preserve">Ceny sú konečné, tzn. vrátane DPH, príp. všetkých ďalších daní a poplatkov, ktoré musí spotrebiteľ pre získanie tovaru zaplatiť, </w:t>
      </w:r>
      <w:r w:rsidR="006470A5">
        <w:rPr>
          <w:rFonts w:ascii="Georgia" w:hAnsi="Georgia"/>
        </w:rPr>
        <w:t xml:space="preserve">vrátane </w:t>
      </w:r>
      <w:r w:rsidRPr="00482E7A">
        <w:rPr>
          <w:rFonts w:ascii="Georgia" w:hAnsi="Georgia"/>
        </w:rPr>
        <w:t>prípadných poplatkov za dopravné.</w:t>
      </w:r>
      <w:r w:rsidR="00B139C9" w:rsidRPr="00482E7A">
        <w:rPr>
          <w:rFonts w:ascii="Georgia" w:hAnsi="Georgia"/>
        </w:rPr>
        <w:t xml:space="preserve"> </w:t>
      </w:r>
      <w:r w:rsidR="006470A5">
        <w:rPr>
          <w:rFonts w:ascii="Georgia" w:hAnsi="Georgia"/>
        </w:rPr>
        <w:t xml:space="preserve"> </w:t>
      </w:r>
    </w:p>
    <w:p w14:paraId="13CB7BC4" w14:textId="3B3B647E" w:rsidR="00895D87" w:rsidRPr="006A0080" w:rsidRDefault="00895D87" w:rsidP="006A0080">
      <w:pPr>
        <w:pStyle w:val="Odsekzoznamu"/>
        <w:numPr>
          <w:ilvl w:val="0"/>
          <w:numId w:val="3"/>
        </w:numPr>
        <w:spacing w:line="26" w:lineRule="atLeast"/>
        <w:ind w:left="426"/>
        <w:contextualSpacing w:val="0"/>
        <w:jc w:val="both"/>
        <w:rPr>
          <w:rFonts w:ascii="Georgia" w:hAnsi="Georgia" w:cstheme="minorHAnsi"/>
        </w:rPr>
      </w:pPr>
      <w:r w:rsidRPr="006A0080">
        <w:rPr>
          <w:rFonts w:ascii="Georgia" w:hAnsi="Georgia"/>
        </w:rPr>
        <w:t>Akciové ceny platia do vypredania zásob pri uvedení počtu kusov akciového tovaru alebo po dobu časovo určenú.</w:t>
      </w:r>
      <w:r w:rsidR="00922B37" w:rsidRPr="006A0080">
        <w:rPr>
          <w:rFonts w:ascii="Georgia" w:hAnsi="Georgia"/>
        </w:rPr>
        <w:t xml:space="preserve"> Akciové ceny, zľavy na tovar nie je možné kombinovať.</w:t>
      </w:r>
    </w:p>
    <w:p w14:paraId="77E39B49" w14:textId="0575D17F" w:rsidR="0013224C" w:rsidRPr="006A0080" w:rsidRDefault="0013224C" w:rsidP="006A0080">
      <w:pPr>
        <w:pStyle w:val="Odsekzoznamu"/>
        <w:numPr>
          <w:ilvl w:val="0"/>
          <w:numId w:val="3"/>
        </w:numPr>
        <w:spacing w:line="26" w:lineRule="atLeast"/>
        <w:ind w:left="426"/>
        <w:contextualSpacing w:val="0"/>
        <w:jc w:val="both"/>
        <w:rPr>
          <w:rFonts w:ascii="Georgia" w:hAnsi="Georgia" w:cstheme="minorHAnsi"/>
        </w:rPr>
      </w:pPr>
      <w:r w:rsidRPr="006A0080">
        <w:rPr>
          <w:rFonts w:ascii="Georgia" w:hAnsi="Georgia"/>
        </w:rPr>
        <w:t>Predávajúci si vyhradzuje právo prehlásiť kúpnu zmluvu za neplatne uzatvorenú, pokiaľ došlo k zneužitiu osobných údajov, zneužitiu platobnej karty a podobne, alebo z dôvodu zásahu správneho či súdneho orgánu. O takomto postupe bude Kupujúci informovaný. </w:t>
      </w:r>
    </w:p>
    <w:p w14:paraId="13F2B4E7" w14:textId="5C6DB68B" w:rsidR="0013224C" w:rsidRPr="006A0080" w:rsidRDefault="0013224C" w:rsidP="006A0080">
      <w:pPr>
        <w:spacing w:after="0" w:line="26" w:lineRule="atLeast"/>
        <w:ind w:left="426"/>
        <w:rPr>
          <w:rFonts w:ascii="Georgia" w:hAnsi="Georgia"/>
          <w:b/>
          <w:bCs/>
        </w:rPr>
      </w:pPr>
      <w:r w:rsidRPr="006A0080">
        <w:rPr>
          <w:rFonts w:ascii="Georgia" w:hAnsi="Georgia"/>
          <w:b/>
          <w:bCs/>
        </w:rPr>
        <w:t>Platobné podmienky</w:t>
      </w:r>
      <w:r w:rsidR="00EA7B32" w:rsidRPr="006A0080">
        <w:rPr>
          <w:rFonts w:ascii="Georgia" w:hAnsi="Georgia"/>
          <w:b/>
          <w:bCs/>
        </w:rPr>
        <w:t>:</w:t>
      </w:r>
    </w:p>
    <w:p w14:paraId="7E239B84" w14:textId="47ED547C" w:rsidR="0013224C" w:rsidRPr="006A0080" w:rsidRDefault="0013224C" w:rsidP="006A0080">
      <w:pPr>
        <w:pStyle w:val="Odsekzoznamu"/>
        <w:numPr>
          <w:ilvl w:val="0"/>
          <w:numId w:val="3"/>
        </w:numPr>
        <w:spacing w:after="0" w:line="26" w:lineRule="atLeast"/>
        <w:ind w:left="426"/>
        <w:contextualSpacing w:val="0"/>
        <w:jc w:val="both"/>
        <w:rPr>
          <w:rFonts w:ascii="Georgia" w:hAnsi="Georgia" w:cstheme="minorHAnsi"/>
        </w:rPr>
      </w:pPr>
      <w:r w:rsidRPr="006A0080">
        <w:rPr>
          <w:rFonts w:ascii="Georgia" w:hAnsi="Georgia" w:cstheme="minorHAnsi"/>
        </w:rPr>
        <w:t>Predávajúci akceptuje nasledujúce spôsoby platby a podmienky:</w:t>
      </w:r>
    </w:p>
    <w:p w14:paraId="781C6EFA" w14:textId="736AE7E8" w:rsidR="0013224C" w:rsidRDefault="006470A5" w:rsidP="006A0080">
      <w:pPr>
        <w:pStyle w:val="Odsekzoznamu"/>
        <w:numPr>
          <w:ilvl w:val="0"/>
          <w:numId w:val="5"/>
        </w:numPr>
        <w:spacing w:after="0" w:line="26" w:lineRule="atLeast"/>
        <w:ind w:left="426"/>
        <w:contextualSpacing w:val="0"/>
        <w:jc w:val="both"/>
        <w:rPr>
          <w:rFonts w:ascii="Georgia" w:hAnsi="Georgia" w:cstheme="minorHAnsi"/>
        </w:rPr>
      </w:pPr>
      <w:r>
        <w:rPr>
          <w:rFonts w:ascii="Georgia" w:hAnsi="Georgia" w:cstheme="minorHAnsi"/>
        </w:rPr>
        <w:t>Úhrada zálohy za cenu tovaru na základe požiadavky na zálohu bezhotovostne na bankový účet Predávajúceho</w:t>
      </w:r>
    </w:p>
    <w:p w14:paraId="00542717" w14:textId="27C4F5C1" w:rsidR="00E571AB" w:rsidRDefault="00C31192" w:rsidP="007C3EFA">
      <w:pPr>
        <w:pStyle w:val="Odsekzoznamu"/>
        <w:numPr>
          <w:ilvl w:val="0"/>
          <w:numId w:val="3"/>
        </w:numPr>
        <w:spacing w:after="0" w:line="26" w:lineRule="atLeast"/>
        <w:ind w:left="426"/>
        <w:contextualSpacing w:val="0"/>
        <w:jc w:val="both"/>
        <w:rPr>
          <w:rFonts w:ascii="Georgia" w:hAnsi="Georgia" w:cstheme="minorHAnsi"/>
        </w:rPr>
      </w:pPr>
      <w:r w:rsidRPr="006A0080">
        <w:rPr>
          <w:rFonts w:ascii="Georgia" w:hAnsi="Georgia" w:cstheme="minorHAnsi"/>
        </w:rPr>
        <w:t xml:space="preserve">Platba je možná len v EUR. </w:t>
      </w:r>
      <w:r w:rsidRPr="00430DAC">
        <w:rPr>
          <w:rFonts w:ascii="Georgia" w:hAnsi="Georgia" w:cstheme="minorHAnsi"/>
        </w:rPr>
        <w:t>Predávajúci</w:t>
      </w:r>
      <w:r w:rsidR="00C67BA4" w:rsidRPr="00430DAC">
        <w:rPr>
          <w:rFonts w:ascii="Georgia" w:hAnsi="Georgia" w:cstheme="minorHAnsi"/>
        </w:rPr>
        <w:t xml:space="preserve"> </w:t>
      </w:r>
      <w:r w:rsidRPr="00430DAC">
        <w:rPr>
          <w:rFonts w:ascii="Georgia" w:hAnsi="Georgia" w:cstheme="minorHAnsi"/>
        </w:rPr>
        <w:t>je platca DPH.</w:t>
      </w:r>
      <w:r w:rsidR="00AD0FEF">
        <w:rPr>
          <w:rFonts w:ascii="Georgia" w:hAnsi="Georgia" w:cstheme="minorHAnsi"/>
        </w:rPr>
        <w:t xml:space="preserve"> Všetky ceny u uvedené vrátane DPH. </w:t>
      </w:r>
    </w:p>
    <w:p w14:paraId="4A14A289" w14:textId="77F34C1A" w:rsidR="007238B4" w:rsidRDefault="007238B4" w:rsidP="007238B4">
      <w:pPr>
        <w:pStyle w:val="Odsekzoznamu"/>
        <w:numPr>
          <w:ilvl w:val="0"/>
          <w:numId w:val="3"/>
        </w:numPr>
        <w:spacing w:after="0" w:line="26" w:lineRule="atLeast"/>
        <w:ind w:left="426"/>
        <w:contextualSpacing w:val="0"/>
        <w:jc w:val="both"/>
        <w:rPr>
          <w:rFonts w:ascii="Georgia" w:hAnsi="Georgia" w:cs="Times New Roman"/>
        </w:rPr>
      </w:pPr>
      <w:r w:rsidRPr="007238B4">
        <w:rPr>
          <w:rFonts w:ascii="Georgia" w:hAnsi="Georgia" w:cstheme="minorHAnsi"/>
        </w:rPr>
        <w:t>Kupujúci udelil uzavretím Zmluvy Predávajúcemu súhlas k zasielaniu daňových dokladov v elektronickej podobe , elektronickou cestou na e-mail Kupujúceho v zmysle ustanovenia § 71 ods. 1 písm. b) zákona č. 222/2004 Z.z o dani z pridanej hodnoty, v platnom znení. Elektronicky</w:t>
      </w:r>
    </w:p>
    <w:p w14:paraId="75BB906B" w14:textId="1E2C741A" w:rsidR="007B0BD1" w:rsidRPr="007238B4" w:rsidRDefault="007B0BD1" w:rsidP="007238B4">
      <w:pPr>
        <w:spacing w:before="100" w:after="0" w:line="276" w:lineRule="auto"/>
        <w:jc w:val="both"/>
        <w:rPr>
          <w:rFonts w:ascii="Georgia" w:hAnsi="Georgia" w:cs="Times New Roman"/>
        </w:rPr>
      </w:pPr>
      <w:r w:rsidRPr="007238B4">
        <w:rPr>
          <w:rFonts w:ascii="Georgia" w:hAnsi="Georgia" w:cs="Times New Roman"/>
        </w:rPr>
        <w:t xml:space="preserve"> </w:t>
      </w:r>
    </w:p>
    <w:p w14:paraId="75C7314F" w14:textId="77777777" w:rsidR="007B0BD1" w:rsidRPr="007C3EFA" w:rsidRDefault="007B0BD1" w:rsidP="007238B4">
      <w:pPr>
        <w:pStyle w:val="Odsekzoznamu"/>
        <w:spacing w:after="0" w:line="26" w:lineRule="atLeast"/>
        <w:ind w:left="426"/>
        <w:contextualSpacing w:val="0"/>
        <w:jc w:val="both"/>
        <w:rPr>
          <w:rFonts w:ascii="Georgia" w:hAnsi="Georgia" w:cstheme="minorHAnsi"/>
        </w:rPr>
      </w:pPr>
    </w:p>
    <w:p w14:paraId="05D8269D" w14:textId="5766DF1F" w:rsidR="00A6110B" w:rsidRPr="00E571AB" w:rsidRDefault="00E571AB" w:rsidP="006A0080">
      <w:pPr>
        <w:pStyle w:val="Nadpis1"/>
        <w:spacing w:after="240" w:line="26" w:lineRule="atLeast"/>
        <w:rPr>
          <w:rFonts w:ascii="Georgia" w:hAnsi="Georgia"/>
          <w:b w:val="0"/>
          <w:bCs/>
          <w:sz w:val="24"/>
          <w:szCs w:val="24"/>
          <w:u w:val="none"/>
        </w:rPr>
      </w:pPr>
      <w:r w:rsidRPr="00E571AB">
        <w:rPr>
          <w:rFonts w:ascii="Georgia" w:hAnsi="Georgia"/>
          <w:b w:val="0"/>
          <w:bCs/>
          <w:sz w:val="24"/>
          <w:szCs w:val="24"/>
          <w:u w:val="none"/>
        </w:rPr>
        <w:t>DORUČENIE A DODACIE PODMIENKY</w:t>
      </w:r>
    </w:p>
    <w:p w14:paraId="54E8E4E4" w14:textId="5BDB34C1" w:rsidR="00A6110B" w:rsidRPr="006A0080" w:rsidRDefault="00A6110B" w:rsidP="006A0080">
      <w:pPr>
        <w:spacing w:after="0" w:line="26" w:lineRule="atLeast"/>
        <w:ind w:left="426"/>
        <w:rPr>
          <w:rFonts w:ascii="Georgia" w:hAnsi="Georgia"/>
          <w:b/>
          <w:bCs/>
        </w:rPr>
      </w:pPr>
      <w:r w:rsidRPr="006A0080">
        <w:rPr>
          <w:rFonts w:ascii="Georgia" w:hAnsi="Georgia"/>
          <w:b/>
          <w:bCs/>
        </w:rPr>
        <w:t>Spôsoby</w:t>
      </w:r>
      <w:r w:rsidR="001368B6" w:rsidRPr="006A0080">
        <w:rPr>
          <w:rFonts w:ascii="Georgia" w:hAnsi="Georgia"/>
          <w:b/>
          <w:bCs/>
        </w:rPr>
        <w:t xml:space="preserve"> a lehoty</w:t>
      </w:r>
      <w:r w:rsidRPr="006A0080">
        <w:rPr>
          <w:rFonts w:ascii="Georgia" w:hAnsi="Georgia"/>
          <w:b/>
          <w:bCs/>
        </w:rPr>
        <w:t xml:space="preserve"> dodania</w:t>
      </w:r>
      <w:r w:rsidR="00EA7B32" w:rsidRPr="006A0080">
        <w:rPr>
          <w:rFonts w:ascii="Georgia" w:hAnsi="Georgia"/>
          <w:b/>
          <w:bCs/>
        </w:rPr>
        <w:t>:</w:t>
      </w:r>
    </w:p>
    <w:p w14:paraId="48B5BDB4" w14:textId="09A9A8BD" w:rsidR="00A6110B" w:rsidRPr="006A0080" w:rsidRDefault="00A6110B" w:rsidP="006A0080">
      <w:pPr>
        <w:pStyle w:val="Odsekzoznamu"/>
        <w:numPr>
          <w:ilvl w:val="0"/>
          <w:numId w:val="9"/>
        </w:numPr>
        <w:spacing w:after="0" w:line="26" w:lineRule="atLeast"/>
        <w:ind w:left="426"/>
        <w:jc w:val="both"/>
        <w:rPr>
          <w:rFonts w:ascii="Georgia" w:hAnsi="Georgia" w:cstheme="minorHAnsi"/>
        </w:rPr>
      </w:pPr>
      <w:r w:rsidRPr="006A0080">
        <w:rPr>
          <w:rFonts w:ascii="Georgia" w:hAnsi="Georgia" w:cstheme="minorHAnsi"/>
        </w:rPr>
        <w:t>Predávajúci zaisťuje alebo sprostredkováva nasledujúce spôsoby dodania:</w:t>
      </w:r>
    </w:p>
    <w:p w14:paraId="25CC4BB7" w14:textId="747C743E" w:rsidR="00FB0729" w:rsidRPr="006A0080" w:rsidRDefault="00A6110B" w:rsidP="006A0080">
      <w:pPr>
        <w:pStyle w:val="Odsekzoznamu"/>
        <w:numPr>
          <w:ilvl w:val="0"/>
          <w:numId w:val="6"/>
        </w:numPr>
        <w:spacing w:line="26" w:lineRule="atLeast"/>
        <w:ind w:left="426"/>
        <w:contextualSpacing w:val="0"/>
        <w:jc w:val="both"/>
        <w:rPr>
          <w:rFonts w:ascii="Georgia" w:hAnsi="Georgia" w:cstheme="minorHAnsi"/>
        </w:rPr>
      </w:pPr>
      <w:r w:rsidRPr="006A0080">
        <w:rPr>
          <w:rFonts w:ascii="Georgia" w:hAnsi="Georgia" w:cstheme="minorHAnsi"/>
        </w:rPr>
        <w:t>zasielanie prepravnou službou</w:t>
      </w:r>
      <w:r w:rsidR="007238B4">
        <w:rPr>
          <w:rFonts w:ascii="Georgia" w:hAnsi="Georgia" w:cstheme="minorHAnsi"/>
        </w:rPr>
        <w:t xml:space="preserve">. </w:t>
      </w:r>
    </w:p>
    <w:p w14:paraId="1FFCFCE8" w14:textId="3F4201FF" w:rsidR="001368B6" w:rsidRPr="00936AE2" w:rsidRDefault="001368B6" w:rsidP="006A0080">
      <w:pPr>
        <w:pStyle w:val="Odsekzoznamu"/>
        <w:numPr>
          <w:ilvl w:val="0"/>
          <w:numId w:val="9"/>
        </w:numPr>
        <w:spacing w:after="0" w:line="26" w:lineRule="atLeast"/>
        <w:ind w:left="426"/>
        <w:jc w:val="both"/>
        <w:rPr>
          <w:rFonts w:ascii="Georgia" w:hAnsi="Georgia" w:cstheme="minorHAnsi"/>
        </w:rPr>
      </w:pPr>
      <w:r w:rsidRPr="00936AE2">
        <w:rPr>
          <w:rFonts w:ascii="Georgia" w:hAnsi="Georgia" w:cstheme="minorHAnsi"/>
        </w:rPr>
        <w:t>Dodacia lehota</w:t>
      </w:r>
      <w:r w:rsidR="00AF0122" w:rsidRPr="00936AE2">
        <w:rPr>
          <w:rFonts w:ascii="Georgia" w:hAnsi="Georgia" w:cstheme="minorHAnsi"/>
        </w:rPr>
        <w:t xml:space="preserve"> na tovar v ponuke</w:t>
      </w:r>
      <w:r w:rsidRPr="00936AE2">
        <w:rPr>
          <w:rFonts w:ascii="Georgia" w:hAnsi="Georgia" w:cstheme="minorHAnsi"/>
        </w:rPr>
        <w:t xml:space="preserve"> </w:t>
      </w:r>
      <w:r w:rsidR="008625C8">
        <w:rPr>
          <w:rFonts w:ascii="Georgia" w:hAnsi="Georgia" w:cstheme="minorHAnsi"/>
        </w:rPr>
        <w:t>závisí od jednotlivých skladových zásob a je Kupujúcemu oznámená pred uskutočnením objednávky</w:t>
      </w:r>
      <w:r w:rsidR="00AF0122" w:rsidRPr="00936AE2">
        <w:rPr>
          <w:rFonts w:ascii="Georgia" w:hAnsi="Georgia" w:cstheme="minorHAnsi"/>
        </w:rPr>
        <w:t>. Dodacia lehota sa po dohode s Kupujúcim môže meniť. O dodacej lehote, termíne dodania bude Kupujúci informovaný e-mailom alebo telefonicky. V prípade predĺženia dodacej lehoty má Kupujúci právo od zmluvy odstúpiť v súlade s bodom 2.2 VOP.</w:t>
      </w:r>
    </w:p>
    <w:p w14:paraId="6BF40E1D" w14:textId="77777777" w:rsidR="00A6110B" w:rsidRPr="006A0080" w:rsidRDefault="00A6110B" w:rsidP="006A0080">
      <w:pPr>
        <w:pStyle w:val="Odsekzoznamu"/>
        <w:spacing w:after="0" w:line="26" w:lineRule="atLeast"/>
        <w:ind w:left="426"/>
        <w:contextualSpacing w:val="0"/>
        <w:jc w:val="both"/>
        <w:rPr>
          <w:rFonts w:ascii="Georgia" w:hAnsi="Georgia" w:cstheme="minorHAnsi"/>
        </w:rPr>
      </w:pPr>
    </w:p>
    <w:p w14:paraId="5C2E320C" w14:textId="7ED210CB" w:rsidR="00A6110B" w:rsidRPr="006A0080" w:rsidRDefault="00A6110B" w:rsidP="006A0080">
      <w:pPr>
        <w:spacing w:after="0" w:line="26" w:lineRule="atLeast"/>
        <w:ind w:left="426"/>
        <w:rPr>
          <w:rFonts w:ascii="Georgia" w:hAnsi="Georgia"/>
          <w:b/>
          <w:bCs/>
        </w:rPr>
      </w:pPr>
      <w:r w:rsidRPr="006A0080">
        <w:rPr>
          <w:rFonts w:ascii="Georgia" w:hAnsi="Georgia"/>
          <w:b/>
          <w:bCs/>
        </w:rPr>
        <w:t>Ostatné dojednania</w:t>
      </w:r>
      <w:r w:rsidR="00EA7B32" w:rsidRPr="006A0080">
        <w:rPr>
          <w:rFonts w:ascii="Georgia" w:hAnsi="Georgia"/>
          <w:b/>
          <w:bCs/>
        </w:rPr>
        <w:t>:</w:t>
      </w:r>
    </w:p>
    <w:p w14:paraId="10360C8B" w14:textId="390C883D" w:rsidR="00A6110B" w:rsidRPr="006A0080" w:rsidRDefault="00A6110B" w:rsidP="006A0080">
      <w:pPr>
        <w:pStyle w:val="Odsekzoznamu"/>
        <w:numPr>
          <w:ilvl w:val="0"/>
          <w:numId w:val="9"/>
        </w:numPr>
        <w:spacing w:line="26" w:lineRule="atLeast"/>
        <w:ind w:left="426"/>
        <w:contextualSpacing w:val="0"/>
        <w:jc w:val="both"/>
        <w:rPr>
          <w:rFonts w:ascii="Georgia" w:hAnsi="Georgia" w:cstheme="minorHAnsi"/>
        </w:rPr>
      </w:pPr>
      <w:r w:rsidRPr="006A0080">
        <w:rPr>
          <w:rFonts w:ascii="Georgia" w:hAnsi="Georgia" w:cstheme="minorHAnsi"/>
        </w:rPr>
        <w:t>Miesto odberu/doručenia tovaru je stanovené</w:t>
      </w:r>
      <w:r w:rsidR="00687F33" w:rsidRPr="006A0080">
        <w:rPr>
          <w:rFonts w:ascii="Georgia" w:hAnsi="Georgia" w:cstheme="minorHAnsi"/>
        </w:rPr>
        <w:t xml:space="preserve"> na základe objednávky Kupujúcim. Za splnenie záväzku Predávajúceho v zmysle bodu 2.5 VOP sa považuje dodanie tovaru na určené miesto odberu/doručenia.</w:t>
      </w:r>
    </w:p>
    <w:p w14:paraId="30D36301" w14:textId="4A519273" w:rsidR="00687F33" w:rsidRPr="006A0080" w:rsidRDefault="001368B6" w:rsidP="006A0080">
      <w:pPr>
        <w:pStyle w:val="Odsekzoznamu"/>
        <w:numPr>
          <w:ilvl w:val="0"/>
          <w:numId w:val="9"/>
        </w:numPr>
        <w:spacing w:line="26" w:lineRule="atLeast"/>
        <w:ind w:left="426"/>
        <w:contextualSpacing w:val="0"/>
        <w:jc w:val="both"/>
        <w:rPr>
          <w:rFonts w:ascii="Georgia" w:hAnsi="Georgia" w:cstheme="minorHAnsi"/>
        </w:rPr>
      </w:pPr>
      <w:r w:rsidRPr="006A0080">
        <w:rPr>
          <w:rFonts w:ascii="Georgia" w:hAnsi="Georgia" w:cstheme="minorHAnsi"/>
        </w:rPr>
        <w:t>Ak z povahy veci alebo ak nie je dohodnuté, ako má byť vec zabalená predávajúci vec zabalí podľa zvyklostí, ak nie sú zvyklosti, potom spôsobom potrebným na uchovanie veci a jej ochranu. Rovnakým spôsobom zaobstará Predávajúci vec na prepravu.</w:t>
      </w:r>
      <w:r w:rsidR="00687F33" w:rsidRPr="006A0080">
        <w:rPr>
          <w:rFonts w:ascii="Georgia" w:hAnsi="Georgia" w:cstheme="minorHAnsi"/>
        </w:rPr>
        <w:t xml:space="preserve"> Kupujúci je povinný pri preberaní </w:t>
      </w:r>
      <w:r w:rsidR="00687F33" w:rsidRPr="006C7EB1">
        <w:rPr>
          <w:rFonts w:ascii="Georgia" w:hAnsi="Georgia" w:cstheme="minorHAnsi"/>
        </w:rPr>
        <w:t>tovaru skontrolovať neporušenosť zásielky</w:t>
      </w:r>
      <w:r w:rsidRPr="006C7EB1">
        <w:rPr>
          <w:rFonts w:ascii="Georgia" w:hAnsi="Georgia" w:cstheme="minorHAnsi"/>
        </w:rPr>
        <w:t xml:space="preserve"> a jej úplnosť</w:t>
      </w:r>
      <w:r w:rsidR="00687F33" w:rsidRPr="006C7EB1">
        <w:rPr>
          <w:rFonts w:ascii="Georgia" w:hAnsi="Georgia" w:cstheme="minorHAnsi"/>
        </w:rPr>
        <w:t>.</w:t>
      </w:r>
      <w:r w:rsidR="00687F33" w:rsidRPr="006A0080">
        <w:rPr>
          <w:rFonts w:ascii="Georgia" w:hAnsi="Georgia" w:cstheme="minorHAnsi"/>
        </w:rPr>
        <w:t xml:space="preserve"> Tovar sa považuje za prevzatý kupujúcim od doby, kedy tento potvrdí prevzatie tovaru.</w:t>
      </w:r>
    </w:p>
    <w:p w14:paraId="28C856D7" w14:textId="68472E30" w:rsidR="00E571AB" w:rsidRPr="007C3EFA" w:rsidRDefault="00687F33" w:rsidP="007C3EFA">
      <w:pPr>
        <w:pStyle w:val="Odsekzoznamu"/>
        <w:numPr>
          <w:ilvl w:val="0"/>
          <w:numId w:val="9"/>
        </w:numPr>
        <w:spacing w:after="0" w:line="26" w:lineRule="atLeast"/>
        <w:ind w:left="426"/>
        <w:contextualSpacing w:val="0"/>
        <w:jc w:val="both"/>
        <w:rPr>
          <w:rFonts w:ascii="Georgia" w:hAnsi="Georgia" w:cstheme="minorHAnsi"/>
        </w:rPr>
      </w:pPr>
      <w:r w:rsidRPr="006A0080">
        <w:rPr>
          <w:rFonts w:ascii="Georgia" w:hAnsi="Georgia" w:cstheme="minorHAnsi"/>
        </w:rPr>
        <w:lastRenderedPageBreak/>
        <w:t xml:space="preserve">V prípade zásahu vyššej moci, výpadku informačného systému, Predávajúci nenesie zodpovednosť za oneskorené dodanie tovaru. Predávajúci nenesie zodpovednosť za </w:t>
      </w:r>
      <w:r w:rsidR="001368B6" w:rsidRPr="006A0080">
        <w:rPr>
          <w:rFonts w:ascii="Georgia" w:hAnsi="Georgia" w:cstheme="minorHAnsi"/>
        </w:rPr>
        <w:t>oneskorené dodanie a poškodenie tovaru zavinené prepravcom. Takéto prípady rieši predávajúci dodaním nového tovaru kupujúcemu po zaplatení všetkých škôd prepravcom.</w:t>
      </w:r>
    </w:p>
    <w:p w14:paraId="4889EE6D" w14:textId="51D5E802" w:rsidR="00AF0122" w:rsidRPr="00E571AB" w:rsidRDefault="00E571AB" w:rsidP="006A0080">
      <w:pPr>
        <w:pStyle w:val="Nadpis1"/>
        <w:spacing w:after="240" w:line="26" w:lineRule="atLeast"/>
        <w:rPr>
          <w:rStyle w:val="Zvraznenodkaz"/>
          <w:rFonts w:ascii="Georgia" w:hAnsi="Georgia"/>
          <w:smallCaps w:val="0"/>
          <w:color w:val="auto"/>
          <w:spacing w:val="0"/>
          <w:sz w:val="24"/>
          <w:szCs w:val="24"/>
          <w:u w:val="none"/>
        </w:rPr>
      </w:pPr>
      <w:r w:rsidRPr="00E571AB">
        <w:rPr>
          <w:rStyle w:val="Zvraznenodkaz"/>
          <w:rFonts w:ascii="Georgia" w:hAnsi="Georgia"/>
          <w:smallCaps w:val="0"/>
          <w:color w:val="auto"/>
          <w:spacing w:val="0"/>
          <w:sz w:val="24"/>
          <w:szCs w:val="24"/>
          <w:u w:val="none"/>
        </w:rPr>
        <w:t>ODSTÚPENIE OD ZMLUVY</w:t>
      </w:r>
    </w:p>
    <w:p w14:paraId="3DE64A9C" w14:textId="20D5D7F4" w:rsidR="00AF0122" w:rsidRPr="006A0080" w:rsidRDefault="00AF0122" w:rsidP="006A0080">
      <w:pPr>
        <w:spacing w:after="0" w:line="26" w:lineRule="atLeast"/>
        <w:ind w:left="426"/>
        <w:rPr>
          <w:rFonts w:ascii="Georgia" w:hAnsi="Georgia"/>
          <w:b/>
          <w:bCs/>
        </w:rPr>
      </w:pPr>
      <w:r w:rsidRPr="006A0080">
        <w:rPr>
          <w:rFonts w:ascii="Georgia" w:hAnsi="Georgia"/>
          <w:b/>
          <w:bCs/>
        </w:rPr>
        <w:t>Odstúpenie od zmluvy-spotrebiteľ</w:t>
      </w:r>
      <w:r w:rsidR="00EA7B32" w:rsidRPr="006A0080">
        <w:rPr>
          <w:rFonts w:ascii="Georgia" w:hAnsi="Georgia"/>
          <w:b/>
          <w:bCs/>
        </w:rPr>
        <w:t>:</w:t>
      </w:r>
    </w:p>
    <w:p w14:paraId="75613E03" w14:textId="2B26EE0B" w:rsidR="00AF0122" w:rsidRPr="006A0080" w:rsidRDefault="00C1536D" w:rsidP="006A0080">
      <w:pPr>
        <w:pStyle w:val="Odsekzoznamu"/>
        <w:numPr>
          <w:ilvl w:val="0"/>
          <w:numId w:val="10"/>
        </w:numPr>
        <w:spacing w:after="0" w:line="26" w:lineRule="atLeast"/>
        <w:ind w:left="426"/>
        <w:contextualSpacing w:val="0"/>
        <w:jc w:val="both"/>
        <w:rPr>
          <w:rFonts w:ascii="Georgia" w:hAnsi="Georgia" w:cstheme="minorHAnsi"/>
        </w:rPr>
      </w:pPr>
      <w:r w:rsidRPr="006A0080">
        <w:rPr>
          <w:rFonts w:ascii="Georgia" w:hAnsi="Georgia" w:cstheme="minorHAnsi"/>
        </w:rPr>
        <w:t xml:space="preserve">Kupujúci má právo v súlade s § 7 zákona č. 102/2014 Z. z. od zmluvy odstúpiť v prípade zmluvy uzavretej na diaľku mimo prevádzkových priestorov predávajúceho do 14 kalendárnych dní odo dňa prevzatia tovaru alebo od uzavretia zmluvy o poskytnutí služby. V uvedenej lehote je nevyhnutné o uplatnení práva na odstúpenie od zmluvy informovať Predávajúceho </w:t>
      </w:r>
      <w:r w:rsidR="002D1DCD" w:rsidRPr="006A0080">
        <w:rPr>
          <w:rFonts w:ascii="Georgia" w:hAnsi="Georgia" w:cstheme="minorHAnsi"/>
        </w:rPr>
        <w:t>spolu s informáciami potrebnými k vybaveniu</w:t>
      </w:r>
      <w:r w:rsidRPr="006A0080">
        <w:rPr>
          <w:rFonts w:ascii="Georgia" w:hAnsi="Georgia" w:cstheme="minorHAnsi"/>
        </w:rPr>
        <w:t>:</w:t>
      </w:r>
    </w:p>
    <w:p w14:paraId="19ADCBAD" w14:textId="0467B50C" w:rsidR="00C1536D" w:rsidRPr="006A0080" w:rsidRDefault="00C1536D" w:rsidP="006A0080">
      <w:pPr>
        <w:pStyle w:val="Odsekzoznamu"/>
        <w:numPr>
          <w:ilvl w:val="0"/>
          <w:numId w:val="7"/>
        </w:numPr>
        <w:spacing w:after="0" w:line="26" w:lineRule="atLeast"/>
        <w:ind w:left="426"/>
        <w:contextualSpacing w:val="0"/>
        <w:jc w:val="both"/>
        <w:rPr>
          <w:rFonts w:ascii="Georgia" w:hAnsi="Georgia" w:cstheme="minorHAnsi"/>
        </w:rPr>
      </w:pPr>
      <w:r w:rsidRPr="006A0080">
        <w:rPr>
          <w:rFonts w:ascii="Georgia" w:hAnsi="Georgia" w:cstheme="minorHAnsi"/>
        </w:rPr>
        <w:t xml:space="preserve">Číslo objednávky (variabilný </w:t>
      </w:r>
      <w:r w:rsidR="002D1DCD" w:rsidRPr="006A0080">
        <w:rPr>
          <w:rFonts w:ascii="Georgia" w:hAnsi="Georgia" w:cstheme="minorHAnsi"/>
        </w:rPr>
        <w:t>symbol)</w:t>
      </w:r>
    </w:p>
    <w:p w14:paraId="40CC523B" w14:textId="19B93DB2" w:rsidR="002D1DCD" w:rsidRPr="006A0080" w:rsidRDefault="002D1DCD" w:rsidP="006A0080">
      <w:pPr>
        <w:pStyle w:val="Odsekzoznamu"/>
        <w:numPr>
          <w:ilvl w:val="0"/>
          <w:numId w:val="7"/>
        </w:numPr>
        <w:spacing w:after="0" w:line="26" w:lineRule="atLeast"/>
        <w:ind w:left="426"/>
        <w:contextualSpacing w:val="0"/>
        <w:jc w:val="both"/>
        <w:rPr>
          <w:rFonts w:ascii="Georgia" w:hAnsi="Georgia" w:cstheme="minorHAnsi"/>
        </w:rPr>
      </w:pPr>
      <w:r w:rsidRPr="006A0080">
        <w:rPr>
          <w:rFonts w:ascii="Georgia" w:hAnsi="Georgia" w:cstheme="minorHAnsi"/>
        </w:rPr>
        <w:t>Popis tovaru</w:t>
      </w:r>
    </w:p>
    <w:p w14:paraId="19994E66" w14:textId="3245F4C7" w:rsidR="002D1DCD" w:rsidRPr="006A0080" w:rsidRDefault="002D1DCD" w:rsidP="006A0080">
      <w:pPr>
        <w:pStyle w:val="Odsekzoznamu"/>
        <w:numPr>
          <w:ilvl w:val="0"/>
          <w:numId w:val="7"/>
        </w:numPr>
        <w:spacing w:after="0" w:line="26" w:lineRule="atLeast"/>
        <w:ind w:left="426"/>
        <w:contextualSpacing w:val="0"/>
        <w:jc w:val="both"/>
        <w:rPr>
          <w:rFonts w:ascii="Georgia" w:hAnsi="Georgia" w:cstheme="minorHAnsi"/>
        </w:rPr>
      </w:pPr>
      <w:r w:rsidRPr="006A0080">
        <w:rPr>
          <w:rFonts w:ascii="Georgia" w:hAnsi="Georgia" w:cstheme="minorHAnsi"/>
        </w:rPr>
        <w:t>Dátum prevzatia tovaru</w:t>
      </w:r>
    </w:p>
    <w:p w14:paraId="4BDFD04C" w14:textId="2AD165EB" w:rsidR="002D1DCD" w:rsidRPr="006A0080" w:rsidRDefault="002D1DCD" w:rsidP="006A0080">
      <w:pPr>
        <w:pStyle w:val="Odsekzoznamu"/>
        <w:numPr>
          <w:ilvl w:val="0"/>
          <w:numId w:val="7"/>
        </w:numPr>
        <w:spacing w:after="0" w:line="26" w:lineRule="atLeast"/>
        <w:ind w:left="426"/>
        <w:contextualSpacing w:val="0"/>
        <w:jc w:val="both"/>
        <w:rPr>
          <w:rFonts w:ascii="Georgia" w:hAnsi="Georgia" w:cstheme="minorHAnsi"/>
        </w:rPr>
      </w:pPr>
      <w:r w:rsidRPr="006A0080">
        <w:rPr>
          <w:rFonts w:ascii="Georgia" w:hAnsi="Georgia" w:cstheme="minorHAnsi"/>
        </w:rPr>
        <w:t>Meno a priezvisko spotrebiteľa</w:t>
      </w:r>
    </w:p>
    <w:p w14:paraId="3E3FBA91" w14:textId="7CAAEF26" w:rsidR="002D1DCD" w:rsidRPr="006A0080" w:rsidRDefault="002D1DCD" w:rsidP="006A0080">
      <w:pPr>
        <w:pStyle w:val="Odsekzoznamu"/>
        <w:numPr>
          <w:ilvl w:val="0"/>
          <w:numId w:val="7"/>
        </w:numPr>
        <w:spacing w:after="0" w:line="26" w:lineRule="atLeast"/>
        <w:ind w:left="426"/>
        <w:contextualSpacing w:val="0"/>
        <w:jc w:val="both"/>
        <w:rPr>
          <w:rFonts w:ascii="Georgia" w:hAnsi="Georgia" w:cstheme="minorHAnsi"/>
        </w:rPr>
      </w:pPr>
      <w:r w:rsidRPr="006A0080">
        <w:rPr>
          <w:rFonts w:ascii="Georgia" w:hAnsi="Georgia" w:cstheme="minorHAnsi"/>
        </w:rPr>
        <w:t>Adresa spotrebiteľa</w:t>
      </w:r>
    </w:p>
    <w:p w14:paraId="660A7AEE" w14:textId="7280A250" w:rsidR="002D1DCD" w:rsidRPr="006A0080" w:rsidRDefault="002D1DCD" w:rsidP="006A0080">
      <w:pPr>
        <w:pStyle w:val="Odsekzoznamu"/>
        <w:numPr>
          <w:ilvl w:val="0"/>
          <w:numId w:val="7"/>
        </w:numPr>
        <w:spacing w:after="0" w:line="26" w:lineRule="atLeast"/>
        <w:ind w:left="426"/>
        <w:contextualSpacing w:val="0"/>
        <w:jc w:val="both"/>
        <w:rPr>
          <w:rFonts w:ascii="Georgia" w:hAnsi="Georgia" w:cstheme="minorHAnsi"/>
        </w:rPr>
      </w:pPr>
      <w:r w:rsidRPr="006A0080">
        <w:rPr>
          <w:rFonts w:ascii="Georgia" w:hAnsi="Georgia" w:cstheme="minorHAnsi"/>
        </w:rPr>
        <w:t xml:space="preserve">Číslo účtu a kód banky (IBAN) pre vrátenie platby </w:t>
      </w:r>
    </w:p>
    <w:p w14:paraId="129EDA4A" w14:textId="6E458240" w:rsidR="00C119CA" w:rsidRPr="006A0080" w:rsidRDefault="002D1DCD" w:rsidP="006A0080">
      <w:pPr>
        <w:pStyle w:val="Odsekzoznamu"/>
        <w:numPr>
          <w:ilvl w:val="0"/>
          <w:numId w:val="7"/>
        </w:numPr>
        <w:spacing w:line="26" w:lineRule="atLeast"/>
        <w:ind w:left="426"/>
        <w:contextualSpacing w:val="0"/>
        <w:jc w:val="both"/>
        <w:rPr>
          <w:rFonts w:ascii="Georgia" w:hAnsi="Georgia" w:cstheme="minorHAnsi"/>
        </w:rPr>
      </w:pPr>
      <w:r w:rsidRPr="006A0080">
        <w:rPr>
          <w:rFonts w:ascii="Georgia" w:hAnsi="Georgia" w:cstheme="minorHAnsi"/>
        </w:rPr>
        <w:t>Dôvod odstúpenia (nepovinné)</w:t>
      </w:r>
    </w:p>
    <w:p w14:paraId="18888ACF" w14:textId="63C18882" w:rsidR="00136B2E" w:rsidRPr="006A0080" w:rsidRDefault="00136B2E" w:rsidP="006A0080">
      <w:pPr>
        <w:spacing w:line="26" w:lineRule="atLeast"/>
        <w:ind w:left="426"/>
        <w:rPr>
          <w:rFonts w:ascii="Georgia" w:hAnsi="Georgia"/>
          <w:i/>
          <w:iCs/>
        </w:rPr>
      </w:pPr>
      <w:r w:rsidRPr="006A0080">
        <w:rPr>
          <w:rFonts w:ascii="Georgia" w:hAnsi="Georgia"/>
          <w:i/>
          <w:iCs/>
        </w:rPr>
        <w:t xml:space="preserve">Formulár na odstúpenie od zmluvy určený pre spotrebiteľov nájdete tu: </w:t>
      </w:r>
    </w:p>
    <w:tbl>
      <w:tblPr>
        <w:tblStyle w:val="Mriekatabuky"/>
        <w:tblW w:w="9213" w:type="dxa"/>
        <w:tblInd w:w="421" w:type="dxa"/>
        <w:tblLook w:val="04A0" w:firstRow="1" w:lastRow="0" w:firstColumn="1" w:lastColumn="0" w:noHBand="0" w:noVBand="1"/>
      </w:tblPr>
      <w:tblGrid>
        <w:gridCol w:w="3543"/>
        <w:gridCol w:w="5670"/>
      </w:tblGrid>
      <w:tr w:rsidR="0059799C" w:rsidRPr="006A0080" w14:paraId="42F9508C" w14:textId="77777777" w:rsidTr="00FB0729">
        <w:tc>
          <w:tcPr>
            <w:tcW w:w="9213" w:type="dxa"/>
            <w:gridSpan w:val="2"/>
          </w:tcPr>
          <w:p w14:paraId="64AC68F4" w14:textId="77777777" w:rsidR="0059799C" w:rsidRPr="006A0080" w:rsidRDefault="0059799C" w:rsidP="006A0080">
            <w:pPr>
              <w:spacing w:line="26" w:lineRule="atLeast"/>
              <w:ind w:left="37"/>
              <w:rPr>
                <w:rFonts w:ascii="Georgia" w:hAnsi="Georgia"/>
              </w:rPr>
            </w:pPr>
            <w:r w:rsidRPr="006A0080">
              <w:rPr>
                <w:rFonts w:ascii="Georgia" w:hAnsi="Georgia"/>
              </w:rPr>
              <w:t>VZOROVÝ FORMULÁR NA ODSTÚPENIE OD ZMLUVY</w:t>
            </w:r>
          </w:p>
          <w:p w14:paraId="454353F9" w14:textId="77777777" w:rsidR="0059799C" w:rsidRPr="006A0080" w:rsidRDefault="0059799C" w:rsidP="006A0080">
            <w:pPr>
              <w:spacing w:line="26" w:lineRule="atLeast"/>
              <w:ind w:left="37"/>
              <w:rPr>
                <w:rFonts w:ascii="Georgia" w:hAnsi="Georgia"/>
              </w:rPr>
            </w:pPr>
            <w:r w:rsidRPr="006A0080">
              <w:rPr>
                <w:rFonts w:ascii="Georgia" w:hAnsi="Georgia"/>
              </w:rPr>
              <w:t>(vyplňte a zašlite tento formulár len v prípade, že si želáte odstúpiť od zmluvy)</w:t>
            </w:r>
          </w:p>
        </w:tc>
      </w:tr>
      <w:tr w:rsidR="0059799C" w:rsidRPr="006A0080" w14:paraId="5D381021" w14:textId="77777777" w:rsidTr="00FB0729">
        <w:tc>
          <w:tcPr>
            <w:tcW w:w="3543" w:type="dxa"/>
          </w:tcPr>
          <w:p w14:paraId="7193E392" w14:textId="77777777" w:rsidR="0059799C" w:rsidRPr="006930DB" w:rsidRDefault="0059799C" w:rsidP="006A0080">
            <w:pPr>
              <w:spacing w:line="26" w:lineRule="atLeast"/>
              <w:ind w:left="37"/>
              <w:rPr>
                <w:rFonts w:ascii="Georgia" w:hAnsi="Georgia"/>
              </w:rPr>
            </w:pPr>
            <w:r w:rsidRPr="006930DB">
              <w:rPr>
                <w:rFonts w:ascii="Georgia" w:hAnsi="Georgia"/>
              </w:rPr>
              <w:t>KOMU:</w:t>
            </w:r>
          </w:p>
        </w:tc>
        <w:tc>
          <w:tcPr>
            <w:tcW w:w="5670" w:type="dxa"/>
          </w:tcPr>
          <w:p w14:paraId="518E5AA3" w14:textId="7CFBC8AF" w:rsidR="0059799C" w:rsidRPr="006930DB" w:rsidRDefault="006930DB" w:rsidP="006A0080">
            <w:pPr>
              <w:spacing w:line="26" w:lineRule="atLeast"/>
              <w:ind w:left="37"/>
              <w:rPr>
                <w:rFonts w:ascii="Georgia" w:hAnsi="Georgia"/>
                <w:b/>
              </w:rPr>
            </w:pPr>
            <w:r w:rsidRPr="006930DB">
              <w:rPr>
                <w:rFonts w:ascii="Georgia" w:hAnsi="Georgia" w:cs="Arial"/>
                <w:b/>
                <w:bCs/>
              </w:rPr>
              <w:t>Zavalidrov Stone s.r.o.</w:t>
            </w:r>
            <w:r w:rsidRPr="006930DB">
              <w:rPr>
                <w:rFonts w:ascii="Georgia" w:hAnsi="Georgia" w:cs="Arial"/>
              </w:rPr>
              <w:t xml:space="preserve"> so sídlom Bajkalská 45G, 821 05 Bratislava - mestská časť Ružinov, Slovenská republika</w:t>
            </w:r>
          </w:p>
        </w:tc>
      </w:tr>
      <w:tr w:rsidR="00A45EF6" w:rsidRPr="006A0080" w14:paraId="272F6D20" w14:textId="77777777" w:rsidTr="00A45EF6">
        <w:trPr>
          <w:trHeight w:val="421"/>
        </w:trPr>
        <w:tc>
          <w:tcPr>
            <w:tcW w:w="3543" w:type="dxa"/>
          </w:tcPr>
          <w:p w14:paraId="5A3CF682" w14:textId="77777777" w:rsidR="00A45EF6" w:rsidRPr="006A0080" w:rsidRDefault="00A45EF6" w:rsidP="006A0080">
            <w:pPr>
              <w:spacing w:line="26" w:lineRule="atLeast"/>
              <w:ind w:left="37"/>
              <w:rPr>
                <w:rFonts w:ascii="Georgia" w:hAnsi="Georgia"/>
              </w:rPr>
            </w:pPr>
            <w:r w:rsidRPr="006A0080">
              <w:rPr>
                <w:rFonts w:ascii="Georgia" w:hAnsi="Georgia"/>
              </w:rPr>
              <w:t>Meno a priezvisko spotrebiteľa *:</w:t>
            </w:r>
          </w:p>
        </w:tc>
        <w:tc>
          <w:tcPr>
            <w:tcW w:w="5670" w:type="dxa"/>
          </w:tcPr>
          <w:p w14:paraId="6FC9AE45" w14:textId="77777777" w:rsidR="00A45EF6" w:rsidRPr="006A0080" w:rsidRDefault="00A45EF6" w:rsidP="006A0080">
            <w:pPr>
              <w:spacing w:line="26" w:lineRule="atLeast"/>
              <w:ind w:left="37"/>
              <w:rPr>
                <w:rFonts w:ascii="Georgia" w:hAnsi="Georgia"/>
              </w:rPr>
            </w:pPr>
          </w:p>
        </w:tc>
      </w:tr>
      <w:tr w:rsidR="00A45EF6" w:rsidRPr="006A0080" w14:paraId="60D34C93" w14:textId="77777777" w:rsidTr="00033FF4">
        <w:trPr>
          <w:trHeight w:val="703"/>
        </w:trPr>
        <w:tc>
          <w:tcPr>
            <w:tcW w:w="3543" w:type="dxa"/>
          </w:tcPr>
          <w:p w14:paraId="3087B762" w14:textId="5E6F5694" w:rsidR="00A45EF6" w:rsidRPr="006A0080" w:rsidRDefault="00A45EF6" w:rsidP="006A0080">
            <w:pPr>
              <w:spacing w:line="26" w:lineRule="atLeast"/>
              <w:ind w:left="37"/>
              <w:rPr>
                <w:rFonts w:ascii="Georgia" w:hAnsi="Georgia"/>
              </w:rPr>
            </w:pPr>
            <w:r w:rsidRPr="006A0080">
              <w:rPr>
                <w:rFonts w:ascii="Georgia" w:hAnsi="Georgia"/>
              </w:rPr>
              <w:t>Adresa spotrebiteľa *:</w:t>
            </w:r>
          </w:p>
        </w:tc>
        <w:tc>
          <w:tcPr>
            <w:tcW w:w="5670" w:type="dxa"/>
          </w:tcPr>
          <w:p w14:paraId="61930929" w14:textId="77777777" w:rsidR="00A45EF6" w:rsidRPr="006A0080" w:rsidRDefault="00A45EF6" w:rsidP="006A0080">
            <w:pPr>
              <w:spacing w:line="26" w:lineRule="atLeast"/>
              <w:ind w:left="37"/>
              <w:rPr>
                <w:rFonts w:ascii="Georgia" w:hAnsi="Georgia"/>
              </w:rPr>
            </w:pPr>
          </w:p>
        </w:tc>
      </w:tr>
      <w:tr w:rsidR="0059799C" w:rsidRPr="006A0080" w14:paraId="49328753" w14:textId="77777777" w:rsidTr="00A45EF6">
        <w:trPr>
          <w:trHeight w:val="987"/>
        </w:trPr>
        <w:tc>
          <w:tcPr>
            <w:tcW w:w="3543" w:type="dxa"/>
          </w:tcPr>
          <w:p w14:paraId="03BCD7B5" w14:textId="77777777" w:rsidR="0059799C" w:rsidRPr="006A0080" w:rsidRDefault="0059799C" w:rsidP="006A0080">
            <w:pPr>
              <w:spacing w:line="26" w:lineRule="atLeast"/>
              <w:ind w:left="37"/>
              <w:rPr>
                <w:rFonts w:ascii="Georgia" w:hAnsi="Georgia"/>
              </w:rPr>
            </w:pPr>
            <w:r w:rsidRPr="006A0080">
              <w:rPr>
                <w:rFonts w:ascii="Georgia" w:hAnsi="Georgia"/>
              </w:rPr>
              <w:t>Týmto oznamujem, že odstupujem</w:t>
            </w:r>
            <w:r w:rsidR="00A45EF6" w:rsidRPr="006A0080">
              <w:rPr>
                <w:rFonts w:ascii="Georgia" w:hAnsi="Georgia"/>
              </w:rPr>
              <w:t xml:space="preserve"> </w:t>
            </w:r>
            <w:r w:rsidRPr="006A0080">
              <w:rPr>
                <w:rFonts w:ascii="Georgia" w:hAnsi="Georgia"/>
              </w:rPr>
              <w:t>od zmluvy na tento tovar</w:t>
            </w:r>
            <w:r w:rsidR="00A45EF6" w:rsidRPr="006A0080">
              <w:rPr>
                <w:rFonts w:ascii="Georgia" w:hAnsi="Georgia"/>
              </w:rPr>
              <w:t>*:</w:t>
            </w:r>
          </w:p>
          <w:p w14:paraId="4ACFB7ED" w14:textId="7EABDEA4" w:rsidR="00A45EF6" w:rsidRPr="006A0080" w:rsidRDefault="00A45EF6" w:rsidP="006A0080">
            <w:pPr>
              <w:spacing w:line="26" w:lineRule="atLeast"/>
              <w:ind w:left="37"/>
              <w:rPr>
                <w:rFonts w:ascii="Georgia" w:hAnsi="Georgia"/>
              </w:rPr>
            </w:pPr>
            <w:r w:rsidRPr="006A0080">
              <w:rPr>
                <w:rFonts w:ascii="Georgia" w:hAnsi="Georgia"/>
              </w:rPr>
              <w:t>Popis tovaru (výrobné číslo):</w:t>
            </w:r>
          </w:p>
        </w:tc>
        <w:tc>
          <w:tcPr>
            <w:tcW w:w="5670" w:type="dxa"/>
          </w:tcPr>
          <w:p w14:paraId="1DCFD531" w14:textId="77777777" w:rsidR="0059799C" w:rsidRPr="006A0080" w:rsidRDefault="0059799C" w:rsidP="006A0080">
            <w:pPr>
              <w:spacing w:line="26" w:lineRule="atLeast"/>
              <w:ind w:left="37"/>
              <w:rPr>
                <w:rFonts w:ascii="Georgia" w:hAnsi="Georgia"/>
              </w:rPr>
            </w:pPr>
          </w:p>
        </w:tc>
      </w:tr>
      <w:tr w:rsidR="00136B2E" w:rsidRPr="006A0080" w14:paraId="1D272690" w14:textId="77777777" w:rsidTr="00FB0729">
        <w:trPr>
          <w:trHeight w:val="547"/>
        </w:trPr>
        <w:tc>
          <w:tcPr>
            <w:tcW w:w="3543" w:type="dxa"/>
          </w:tcPr>
          <w:p w14:paraId="13204020" w14:textId="504E9EEE" w:rsidR="00136B2E" w:rsidRPr="006A0080" w:rsidRDefault="00136B2E" w:rsidP="006A0080">
            <w:pPr>
              <w:spacing w:line="26" w:lineRule="atLeast"/>
              <w:ind w:left="37"/>
              <w:rPr>
                <w:rFonts w:ascii="Georgia" w:hAnsi="Georgia"/>
              </w:rPr>
            </w:pPr>
            <w:r w:rsidRPr="006A0080">
              <w:rPr>
                <w:rFonts w:ascii="Georgia" w:hAnsi="Georgia"/>
              </w:rPr>
              <w:t>Číslo objednávky* (variabilný symbol):</w:t>
            </w:r>
          </w:p>
        </w:tc>
        <w:tc>
          <w:tcPr>
            <w:tcW w:w="5670" w:type="dxa"/>
          </w:tcPr>
          <w:p w14:paraId="5748C129" w14:textId="77777777" w:rsidR="00136B2E" w:rsidRPr="006A0080" w:rsidRDefault="00136B2E" w:rsidP="006A0080">
            <w:pPr>
              <w:spacing w:line="26" w:lineRule="atLeast"/>
              <w:ind w:left="37"/>
              <w:rPr>
                <w:rFonts w:ascii="Georgia" w:hAnsi="Georgia"/>
              </w:rPr>
            </w:pPr>
          </w:p>
        </w:tc>
      </w:tr>
      <w:tr w:rsidR="0059799C" w:rsidRPr="006A0080" w14:paraId="61E2EA2F" w14:textId="77777777" w:rsidTr="002D73AE">
        <w:trPr>
          <w:trHeight w:val="423"/>
        </w:trPr>
        <w:tc>
          <w:tcPr>
            <w:tcW w:w="3543" w:type="dxa"/>
          </w:tcPr>
          <w:p w14:paraId="327E62C8" w14:textId="1B702458" w:rsidR="0059799C" w:rsidRPr="006A0080" w:rsidRDefault="0059799C" w:rsidP="006A0080">
            <w:pPr>
              <w:spacing w:line="26" w:lineRule="atLeast"/>
              <w:ind w:left="37"/>
              <w:rPr>
                <w:rFonts w:ascii="Georgia" w:hAnsi="Georgia"/>
              </w:rPr>
            </w:pPr>
            <w:r w:rsidRPr="006A0080">
              <w:rPr>
                <w:rFonts w:ascii="Georgia" w:hAnsi="Georgia"/>
              </w:rPr>
              <w:t>Dátum objednania/dátum pr</w:t>
            </w:r>
            <w:r w:rsidR="00136B2E" w:rsidRPr="006A0080">
              <w:rPr>
                <w:rFonts w:ascii="Georgia" w:hAnsi="Georgia"/>
              </w:rPr>
              <w:t>evzatia</w:t>
            </w:r>
            <w:r w:rsidRPr="006A0080">
              <w:rPr>
                <w:rFonts w:ascii="Georgia" w:hAnsi="Georgia"/>
              </w:rPr>
              <w:t>*:</w:t>
            </w:r>
          </w:p>
        </w:tc>
        <w:tc>
          <w:tcPr>
            <w:tcW w:w="5670" w:type="dxa"/>
          </w:tcPr>
          <w:p w14:paraId="35A04E26" w14:textId="77777777" w:rsidR="0059799C" w:rsidRPr="006A0080" w:rsidRDefault="0059799C" w:rsidP="006A0080">
            <w:pPr>
              <w:spacing w:line="26" w:lineRule="atLeast"/>
              <w:ind w:left="37"/>
              <w:rPr>
                <w:rFonts w:ascii="Georgia" w:hAnsi="Georgia"/>
              </w:rPr>
            </w:pPr>
          </w:p>
        </w:tc>
      </w:tr>
      <w:tr w:rsidR="00136B2E" w:rsidRPr="006A0080" w14:paraId="228452B1" w14:textId="77777777" w:rsidTr="00FB0729">
        <w:tc>
          <w:tcPr>
            <w:tcW w:w="3543" w:type="dxa"/>
          </w:tcPr>
          <w:p w14:paraId="6F8EE925" w14:textId="1F1F170E" w:rsidR="00136B2E" w:rsidRPr="006A0080" w:rsidRDefault="00136B2E" w:rsidP="006A0080">
            <w:pPr>
              <w:spacing w:line="26" w:lineRule="atLeast"/>
              <w:ind w:left="37"/>
              <w:rPr>
                <w:rFonts w:ascii="Georgia" w:hAnsi="Georgia"/>
              </w:rPr>
            </w:pPr>
            <w:r w:rsidRPr="006A0080">
              <w:rPr>
                <w:rFonts w:ascii="Georgia" w:hAnsi="Georgia"/>
              </w:rPr>
              <w:t>Číslo účtu, kód banky (IBAN) pre prípad vrátenia platby</w:t>
            </w:r>
            <w:r w:rsidR="002D73AE" w:rsidRPr="006A0080">
              <w:rPr>
                <w:rFonts w:ascii="Georgia" w:hAnsi="Georgia"/>
              </w:rPr>
              <w:t>*</w:t>
            </w:r>
          </w:p>
        </w:tc>
        <w:tc>
          <w:tcPr>
            <w:tcW w:w="5670" w:type="dxa"/>
          </w:tcPr>
          <w:p w14:paraId="589335D0" w14:textId="77777777" w:rsidR="00136B2E" w:rsidRPr="006A0080" w:rsidRDefault="00136B2E" w:rsidP="006A0080">
            <w:pPr>
              <w:spacing w:line="26" w:lineRule="atLeast"/>
              <w:ind w:left="37"/>
              <w:rPr>
                <w:rFonts w:ascii="Georgia" w:hAnsi="Georgia"/>
              </w:rPr>
            </w:pPr>
          </w:p>
        </w:tc>
      </w:tr>
      <w:tr w:rsidR="0059799C" w:rsidRPr="006A0080" w14:paraId="33F38E71" w14:textId="77777777" w:rsidTr="00FB0729">
        <w:trPr>
          <w:trHeight w:val="533"/>
        </w:trPr>
        <w:tc>
          <w:tcPr>
            <w:tcW w:w="3543" w:type="dxa"/>
          </w:tcPr>
          <w:p w14:paraId="40B71936" w14:textId="2E231181" w:rsidR="0059799C" w:rsidRPr="006A0080" w:rsidRDefault="0059799C" w:rsidP="006A0080">
            <w:pPr>
              <w:spacing w:line="26" w:lineRule="atLeast"/>
              <w:ind w:left="37"/>
              <w:rPr>
                <w:rFonts w:ascii="Georgia" w:hAnsi="Georgia"/>
              </w:rPr>
            </w:pPr>
            <w:r w:rsidRPr="006A0080">
              <w:rPr>
                <w:rFonts w:ascii="Georgia" w:hAnsi="Georgia"/>
              </w:rPr>
              <w:t>Dátum</w:t>
            </w:r>
            <w:r w:rsidR="002D73AE" w:rsidRPr="006A0080">
              <w:rPr>
                <w:rFonts w:ascii="Georgia" w:hAnsi="Georgia"/>
              </w:rPr>
              <w:t>*</w:t>
            </w:r>
          </w:p>
        </w:tc>
        <w:tc>
          <w:tcPr>
            <w:tcW w:w="5670" w:type="dxa"/>
          </w:tcPr>
          <w:p w14:paraId="4B4F155E" w14:textId="77777777" w:rsidR="0059799C" w:rsidRPr="006A0080" w:rsidRDefault="0059799C" w:rsidP="006A0080">
            <w:pPr>
              <w:spacing w:line="26" w:lineRule="atLeast"/>
              <w:ind w:left="37"/>
              <w:rPr>
                <w:rFonts w:ascii="Georgia" w:hAnsi="Georgia"/>
              </w:rPr>
            </w:pPr>
          </w:p>
        </w:tc>
      </w:tr>
      <w:tr w:rsidR="00A45EF6" w:rsidRPr="006A0080" w14:paraId="4477CA77" w14:textId="77777777" w:rsidTr="00033FF4">
        <w:tc>
          <w:tcPr>
            <w:tcW w:w="3543" w:type="dxa"/>
          </w:tcPr>
          <w:p w14:paraId="38D3CAA7" w14:textId="68A9F060" w:rsidR="00A45EF6" w:rsidRPr="006A0080" w:rsidRDefault="00A45EF6" w:rsidP="006A0080">
            <w:pPr>
              <w:spacing w:line="26" w:lineRule="atLeast"/>
              <w:ind w:left="37"/>
              <w:rPr>
                <w:rFonts w:ascii="Georgia" w:hAnsi="Georgia"/>
              </w:rPr>
            </w:pPr>
            <w:r w:rsidRPr="006A0080">
              <w:rPr>
                <w:rFonts w:ascii="Georgia" w:hAnsi="Georgia"/>
              </w:rPr>
              <w:t>Podpis spotrebiteľa * (iba ak sa tento formulár podáva v listinnej podobe):</w:t>
            </w:r>
          </w:p>
        </w:tc>
        <w:tc>
          <w:tcPr>
            <w:tcW w:w="5670" w:type="dxa"/>
          </w:tcPr>
          <w:p w14:paraId="30122DE7" w14:textId="77777777" w:rsidR="00A45EF6" w:rsidRPr="006A0080" w:rsidRDefault="00A45EF6" w:rsidP="006A0080">
            <w:pPr>
              <w:spacing w:line="26" w:lineRule="atLeast"/>
              <w:ind w:left="37"/>
              <w:rPr>
                <w:rFonts w:ascii="Georgia" w:hAnsi="Georgia"/>
              </w:rPr>
            </w:pPr>
          </w:p>
        </w:tc>
      </w:tr>
    </w:tbl>
    <w:p w14:paraId="721650EC" w14:textId="16E6B6F6" w:rsidR="0059799C" w:rsidRPr="006A0080" w:rsidRDefault="002D73AE" w:rsidP="006A0080">
      <w:pPr>
        <w:spacing w:line="26" w:lineRule="atLeast"/>
        <w:ind w:left="426"/>
        <w:jc w:val="both"/>
        <w:rPr>
          <w:rFonts w:ascii="Georgia" w:hAnsi="Georgia" w:cstheme="minorHAnsi"/>
        </w:rPr>
      </w:pPr>
      <w:r w:rsidRPr="006A0080">
        <w:rPr>
          <w:rFonts w:ascii="Georgia" w:hAnsi="Georgia" w:cstheme="minorHAnsi"/>
        </w:rPr>
        <w:t>*povinné/vyplniť čitateľne</w:t>
      </w:r>
    </w:p>
    <w:p w14:paraId="4305B8CB" w14:textId="5F002581" w:rsidR="002D1DCD" w:rsidRPr="000B15CE" w:rsidRDefault="008625C8" w:rsidP="006A0080">
      <w:pPr>
        <w:pStyle w:val="Odsekzoznamu"/>
        <w:numPr>
          <w:ilvl w:val="0"/>
          <w:numId w:val="10"/>
        </w:numPr>
        <w:spacing w:line="26" w:lineRule="atLeast"/>
        <w:ind w:left="426"/>
        <w:contextualSpacing w:val="0"/>
        <w:jc w:val="both"/>
        <w:rPr>
          <w:rFonts w:ascii="Georgia" w:hAnsi="Georgia" w:cstheme="minorHAnsi"/>
        </w:rPr>
      </w:pPr>
      <w:bookmarkStart w:id="2" w:name="_Hlk96428715"/>
      <w:r>
        <w:rPr>
          <w:rFonts w:ascii="Georgia" w:hAnsi="Georgia"/>
        </w:rPr>
        <w:t xml:space="preserve">V prípade odstúpenia od zmluvy zo strany kupujúceho spotrebiteľa, zabezpečí </w:t>
      </w:r>
      <w:r w:rsidR="001A13FC">
        <w:rPr>
          <w:rFonts w:ascii="Georgia" w:hAnsi="Georgia"/>
        </w:rPr>
        <w:t>prepravu predmetného tovaru predávajúci prostredníctvom externého dopravcu. Bližšie informácie o prevzatí tovaru externým dopravcom budú kupujúcemu</w:t>
      </w:r>
      <w:r w:rsidR="00287504">
        <w:rPr>
          <w:rFonts w:ascii="Georgia" w:hAnsi="Georgia"/>
        </w:rPr>
        <w:t xml:space="preserve"> spotrebiteľovi</w:t>
      </w:r>
      <w:r w:rsidR="001A13FC">
        <w:rPr>
          <w:rFonts w:ascii="Georgia" w:hAnsi="Georgia"/>
        </w:rPr>
        <w:t xml:space="preserve"> oznámené </w:t>
      </w:r>
      <w:r w:rsidR="00287504">
        <w:rPr>
          <w:rFonts w:ascii="Georgia" w:hAnsi="Georgia"/>
        </w:rPr>
        <w:t>po</w:t>
      </w:r>
      <w:r w:rsidR="001A13FC">
        <w:rPr>
          <w:rFonts w:ascii="Georgia" w:hAnsi="Georgia"/>
        </w:rPr>
        <w:t xml:space="preserve"> doručen</w:t>
      </w:r>
      <w:r w:rsidR="00287504">
        <w:rPr>
          <w:rFonts w:ascii="Georgia" w:hAnsi="Georgia"/>
        </w:rPr>
        <w:t>í</w:t>
      </w:r>
      <w:r w:rsidR="001A13FC">
        <w:rPr>
          <w:rFonts w:ascii="Georgia" w:hAnsi="Georgia"/>
        </w:rPr>
        <w:t xml:space="preserve"> odstúpenia od zmluvy</w:t>
      </w:r>
      <w:r w:rsidR="00287504">
        <w:rPr>
          <w:rFonts w:ascii="Georgia" w:hAnsi="Georgia"/>
        </w:rPr>
        <w:t xml:space="preserve"> predávajúcemu</w:t>
      </w:r>
      <w:r w:rsidR="001A13FC">
        <w:rPr>
          <w:rFonts w:ascii="Georgia" w:hAnsi="Georgia"/>
        </w:rPr>
        <w:t xml:space="preserve">. </w:t>
      </w:r>
      <w:bookmarkEnd w:id="2"/>
      <w:r w:rsidR="001A13FC">
        <w:rPr>
          <w:rFonts w:ascii="Georgia" w:hAnsi="Georgia"/>
        </w:rPr>
        <w:t>Pri prevzatí tovaru</w:t>
      </w:r>
      <w:r>
        <w:rPr>
          <w:rFonts w:ascii="Georgia" w:hAnsi="Georgia"/>
        </w:rPr>
        <w:t xml:space="preserve"> </w:t>
      </w:r>
      <w:r w:rsidR="001A13FC">
        <w:rPr>
          <w:rFonts w:ascii="Georgia" w:hAnsi="Georgia"/>
        </w:rPr>
        <w:t xml:space="preserve">externým dopravcom musí byť tovar externému dopravcovi zo strany kupujúceho odovzdaný </w:t>
      </w:r>
      <w:r w:rsidR="002D1DCD" w:rsidRPr="000B15CE">
        <w:rPr>
          <w:rFonts w:ascii="Georgia" w:hAnsi="Georgia"/>
        </w:rPr>
        <w:t>úplný, s kompletnou dokumentáciou, nepoškodený, čistý, pokiaľ možno vrátane originálneho obalu, v stave a hodnote, v akom tovar prevzal</w:t>
      </w:r>
      <w:r w:rsidR="00CE0BEE" w:rsidRPr="000B15CE">
        <w:rPr>
          <w:rFonts w:ascii="Georgia" w:hAnsi="Georgia"/>
        </w:rPr>
        <w:t>, vhodne zabalený aby nedošlo počas prepravy k poškodeniu samotného tovaru.</w:t>
      </w:r>
      <w:r w:rsidR="002D1DCD" w:rsidRPr="000B15CE">
        <w:rPr>
          <w:rFonts w:ascii="Georgia" w:hAnsi="Georgia"/>
          <w:color w:val="FF0000"/>
        </w:rPr>
        <w:t xml:space="preserve"> </w:t>
      </w:r>
      <w:r w:rsidR="002D1DCD" w:rsidRPr="000B15CE">
        <w:rPr>
          <w:rFonts w:ascii="Georgia" w:hAnsi="Georgia"/>
        </w:rPr>
        <w:t xml:space="preserve">V prípade odstúpenia od zmluvy kupujúcim, ktorým je spotrebiteľ, musí odstúpenie od zmluvy </w:t>
      </w:r>
      <w:r w:rsidR="002D1DCD" w:rsidRPr="000B15CE">
        <w:rPr>
          <w:rFonts w:ascii="Georgia" w:hAnsi="Georgia"/>
        </w:rPr>
        <w:lastRenderedPageBreak/>
        <w:t>spotrebiteľ zaslať na e-mailovú adresu</w:t>
      </w:r>
      <w:r w:rsidR="00E46EFD" w:rsidRPr="000B15CE">
        <w:rPr>
          <w:rFonts w:ascii="Georgia" w:hAnsi="Georgia"/>
        </w:rPr>
        <w:t xml:space="preserve"> </w:t>
      </w:r>
      <w:hyperlink r:id="rId10" w:history="1">
        <w:r w:rsidR="005B1F51" w:rsidRPr="005509A0">
          <w:rPr>
            <w:rStyle w:val="Hypertextovprepojenie"/>
            <w:rFonts w:ascii="Georgia" w:hAnsi="Georgia"/>
            <w:color w:val="auto"/>
            <w:u w:val="none"/>
          </w:rPr>
          <w:t>zavalidrovstone@gmail.com</w:t>
        </w:r>
      </w:hyperlink>
      <w:r w:rsidR="005B1F51">
        <w:rPr>
          <w:rFonts w:ascii="Georgia" w:hAnsi="Georgia"/>
        </w:rPr>
        <w:t xml:space="preserve"> </w:t>
      </w:r>
      <w:r w:rsidR="00430DAC" w:rsidRPr="000B15CE">
        <w:rPr>
          <w:rFonts w:ascii="Georgia" w:hAnsi="Georgia"/>
        </w:rPr>
        <w:t xml:space="preserve">alebo na adresu sídla predávajúceho </w:t>
      </w:r>
      <w:r w:rsidR="000B15CE" w:rsidRPr="000B15CE">
        <w:rPr>
          <w:rFonts w:ascii="Georgia" w:hAnsi="Georgia" w:cs="Arial"/>
        </w:rPr>
        <w:t>Bajkalská 45G, 821 05 Bratislava - mestská časť Ružinov, Slovenská republika</w:t>
      </w:r>
      <w:r w:rsidR="00E46EFD" w:rsidRPr="000B15CE">
        <w:rPr>
          <w:rFonts w:ascii="Georgia" w:hAnsi="Georgia"/>
        </w:rPr>
        <w:t>.</w:t>
      </w:r>
      <w:r w:rsidR="000B15CE">
        <w:rPr>
          <w:rFonts w:ascii="Georgia" w:hAnsi="Georgia"/>
        </w:rPr>
        <w:t xml:space="preserve"> </w:t>
      </w:r>
      <w:r w:rsidR="0027243A" w:rsidRPr="000B15CE">
        <w:rPr>
          <w:rFonts w:ascii="Georgia" w:hAnsi="Georgia"/>
        </w:rPr>
        <w:t xml:space="preserve"> </w:t>
      </w:r>
    </w:p>
    <w:p w14:paraId="42007555" w14:textId="08DD6C4A" w:rsidR="00A334A8" w:rsidRPr="00523B9E" w:rsidRDefault="00A334A8" w:rsidP="00D34891">
      <w:pPr>
        <w:pStyle w:val="Odsekzoznamu"/>
        <w:numPr>
          <w:ilvl w:val="0"/>
          <w:numId w:val="10"/>
        </w:numPr>
        <w:spacing w:afterLines="160" w:after="384" w:line="26" w:lineRule="atLeast"/>
        <w:ind w:left="425" w:hanging="357"/>
        <w:contextualSpacing w:val="0"/>
        <w:jc w:val="both"/>
        <w:rPr>
          <w:rFonts w:ascii="Georgia" w:hAnsi="Georgia" w:cstheme="minorHAnsi"/>
        </w:rPr>
      </w:pPr>
      <w:bookmarkStart w:id="3" w:name="_Hlk94196187"/>
      <w:r w:rsidRPr="001C36B2">
        <w:rPr>
          <w:rFonts w:ascii="Georgia" w:hAnsi="Georgia"/>
        </w:rPr>
        <w:t>Predávajúci najneskôr do 14 dní od</w:t>
      </w:r>
      <w:r w:rsidR="00452060" w:rsidRPr="001C36B2">
        <w:rPr>
          <w:rFonts w:ascii="Georgia" w:hAnsi="Georgia"/>
        </w:rPr>
        <w:t>o dňa doručenia oznámenia o odstúpení od zmluvy vráti spotrebiteľovi všetky platby, ktoré od neho prijal na základe zmluvy; tým nie je dotknuté ustanovenie § 10 ods. 4 zákona č. 102/2014 Z. z</w:t>
      </w:r>
      <w:bookmarkEnd w:id="3"/>
      <w:r w:rsidR="00452060" w:rsidRPr="001C36B2">
        <w:rPr>
          <w:rFonts w:ascii="Georgia" w:hAnsi="Georgia"/>
        </w:rPr>
        <w:t>.</w:t>
      </w:r>
    </w:p>
    <w:p w14:paraId="421C2508" w14:textId="50059397" w:rsidR="00523B9E" w:rsidRDefault="00523B9E" w:rsidP="00431558">
      <w:pPr>
        <w:pStyle w:val="Odsekzoznamu"/>
        <w:numPr>
          <w:ilvl w:val="0"/>
          <w:numId w:val="16"/>
        </w:numPr>
        <w:spacing w:afterLines="160" w:after="384" w:line="26" w:lineRule="atLeast"/>
        <w:ind w:left="425" w:hanging="357"/>
        <w:contextualSpacing w:val="0"/>
        <w:jc w:val="both"/>
        <w:rPr>
          <w:rFonts w:ascii="Georgia" w:hAnsi="Georgia" w:cstheme="minorHAnsi"/>
        </w:rPr>
      </w:pPr>
      <w:r w:rsidRPr="00523B9E">
        <w:rPr>
          <w:rFonts w:ascii="Georgia" w:hAnsi="Georgia" w:cstheme="minorHAnsi"/>
        </w:rPr>
        <w:t>Kupujúci nemôže odstúpiť od zmluvy, predmetom ktorej je predaj tovaru zhotoveného podľa osobitných požiadaviek kupujúceho, predaj tovaru vyrobeného na mieru a predaj tovaru určeného osobitne pre jedného kupujúceho</w:t>
      </w:r>
      <w:r>
        <w:rPr>
          <w:rFonts w:ascii="Georgia" w:hAnsi="Georgia" w:cstheme="minorHAnsi"/>
        </w:rPr>
        <w:t xml:space="preserve">. </w:t>
      </w:r>
    </w:p>
    <w:p w14:paraId="56251C75" w14:textId="2334AD73" w:rsidR="00E571AB" w:rsidRPr="00523B9E" w:rsidRDefault="00287504" w:rsidP="00431558">
      <w:pPr>
        <w:pStyle w:val="Odsekzoznamu"/>
        <w:numPr>
          <w:ilvl w:val="0"/>
          <w:numId w:val="16"/>
        </w:numPr>
        <w:spacing w:afterLines="160" w:after="384" w:line="26" w:lineRule="atLeast"/>
        <w:ind w:left="425" w:hanging="357"/>
        <w:contextualSpacing w:val="0"/>
        <w:jc w:val="both"/>
        <w:rPr>
          <w:rFonts w:ascii="Georgia" w:hAnsi="Georgia" w:cstheme="minorHAnsi"/>
        </w:rPr>
      </w:pPr>
      <w:r>
        <w:rPr>
          <w:rFonts w:ascii="Georgia" w:hAnsi="Georgia"/>
        </w:rPr>
        <w:t>N</w:t>
      </w:r>
      <w:r w:rsidR="00A334A8" w:rsidRPr="00523B9E">
        <w:rPr>
          <w:rFonts w:ascii="Georgia" w:hAnsi="Georgia"/>
        </w:rPr>
        <w:t xml:space="preserve">áklady na vrátenie tovaru predávajúcemu, a ak </w:t>
      </w:r>
      <w:r>
        <w:rPr>
          <w:rFonts w:ascii="Georgia" w:hAnsi="Georgia"/>
        </w:rPr>
        <w:t xml:space="preserve">kupujúci </w:t>
      </w:r>
      <w:r w:rsidR="00A334A8" w:rsidRPr="00523B9E">
        <w:rPr>
          <w:rFonts w:ascii="Georgia" w:hAnsi="Georgia"/>
        </w:rPr>
        <w:t>odstúpi od zmluvy uzavretej na diaľku, aj náklady na vrátenie tovaru, ktorý vzhľadom na jeho povahu nie je možné vrátiť prostredníctvom pošty</w:t>
      </w:r>
      <w:r>
        <w:rPr>
          <w:rFonts w:ascii="Georgia" w:hAnsi="Georgia"/>
        </w:rPr>
        <w:t xml:space="preserve"> znáša predávajúci</w:t>
      </w:r>
      <w:r w:rsidR="00A334A8" w:rsidRPr="00523B9E">
        <w:rPr>
          <w:rFonts w:ascii="Georgia" w:hAnsi="Georgia"/>
        </w:rPr>
        <w:t>.</w:t>
      </w:r>
    </w:p>
    <w:p w14:paraId="1A334BF5" w14:textId="165A0FEB" w:rsidR="00CE3410" w:rsidRPr="00E571AB" w:rsidRDefault="00E571AB" w:rsidP="006A0080">
      <w:pPr>
        <w:pStyle w:val="Nadpis1"/>
        <w:spacing w:line="26" w:lineRule="atLeast"/>
        <w:rPr>
          <w:rFonts w:ascii="Georgia" w:hAnsi="Georgia"/>
          <w:b w:val="0"/>
          <w:bCs/>
          <w:sz w:val="24"/>
          <w:szCs w:val="24"/>
          <w:u w:val="none"/>
        </w:rPr>
      </w:pPr>
      <w:r w:rsidRPr="00E571AB">
        <w:rPr>
          <w:rFonts w:ascii="Georgia" w:hAnsi="Georgia"/>
          <w:b w:val="0"/>
          <w:bCs/>
          <w:sz w:val="24"/>
          <w:szCs w:val="24"/>
          <w:u w:val="none"/>
        </w:rPr>
        <w:t>ZÁRUČNÉ PODMIENKY</w:t>
      </w:r>
    </w:p>
    <w:p w14:paraId="3BEA068C" w14:textId="6B7FD275" w:rsidR="00E571AB" w:rsidRPr="00523B9E" w:rsidRDefault="0059799C" w:rsidP="007C3EFA">
      <w:pPr>
        <w:pStyle w:val="Odsekzoznamu"/>
        <w:numPr>
          <w:ilvl w:val="0"/>
          <w:numId w:val="11"/>
        </w:numPr>
        <w:spacing w:before="240" w:after="0" w:line="26" w:lineRule="atLeast"/>
        <w:ind w:left="426"/>
        <w:jc w:val="both"/>
        <w:rPr>
          <w:rFonts w:ascii="Georgia" w:hAnsi="Georgia" w:cstheme="minorHAnsi"/>
        </w:rPr>
      </w:pPr>
      <w:r w:rsidRPr="006A0080">
        <w:rPr>
          <w:rFonts w:ascii="Georgia" w:hAnsi="Georgia"/>
        </w:rPr>
        <w:t xml:space="preserve">Záručné podmienky na tovar sa riadia </w:t>
      </w:r>
      <w:r w:rsidR="00C539AC" w:rsidRPr="00C539AC">
        <w:rPr>
          <w:rFonts w:ascii="Georgia" w:hAnsi="Georgia"/>
          <w:u w:val="single"/>
        </w:rPr>
        <w:t>Reklamačným poriadkom</w:t>
      </w:r>
      <w:r w:rsidR="00C539AC">
        <w:rPr>
          <w:rFonts w:ascii="Georgia" w:hAnsi="Georgia"/>
        </w:rPr>
        <w:t xml:space="preserve"> </w:t>
      </w:r>
      <w:r w:rsidRPr="006A0080">
        <w:rPr>
          <w:rFonts w:ascii="Georgia" w:hAnsi="Georgia"/>
        </w:rPr>
        <w:t>predávajúceho a platnými právnymi predpismi SR. Ako záručný list slúži nákupný doklad.</w:t>
      </w:r>
    </w:p>
    <w:p w14:paraId="21B9CA2B" w14:textId="77777777" w:rsidR="00523B9E" w:rsidRPr="007C3EFA" w:rsidRDefault="00523B9E" w:rsidP="00523B9E">
      <w:pPr>
        <w:pStyle w:val="Odsekzoznamu"/>
        <w:spacing w:before="240" w:after="0" w:line="26" w:lineRule="atLeast"/>
        <w:ind w:left="426"/>
        <w:jc w:val="both"/>
        <w:rPr>
          <w:rFonts w:ascii="Georgia" w:hAnsi="Georgia" w:cstheme="minorHAnsi"/>
        </w:rPr>
      </w:pPr>
    </w:p>
    <w:p w14:paraId="7013AFFF" w14:textId="63C97FC9" w:rsidR="0059799C" w:rsidRPr="00E571AB" w:rsidRDefault="00E571AB" w:rsidP="006A0080">
      <w:pPr>
        <w:pStyle w:val="Nadpis1"/>
        <w:spacing w:line="26" w:lineRule="atLeast"/>
        <w:rPr>
          <w:rFonts w:ascii="Georgia" w:hAnsi="Georgia"/>
          <w:b w:val="0"/>
          <w:bCs/>
          <w:sz w:val="24"/>
          <w:szCs w:val="24"/>
          <w:u w:val="none"/>
        </w:rPr>
      </w:pPr>
      <w:r w:rsidRPr="00E571AB">
        <w:rPr>
          <w:rFonts w:ascii="Georgia" w:hAnsi="Georgia"/>
          <w:b w:val="0"/>
          <w:bCs/>
          <w:sz w:val="24"/>
          <w:szCs w:val="24"/>
          <w:u w:val="none"/>
        </w:rPr>
        <w:t>KOMUNIKÁCIA</w:t>
      </w:r>
    </w:p>
    <w:p w14:paraId="77E27477" w14:textId="71C2FAA9" w:rsidR="00E571AB" w:rsidRPr="007C3EFA" w:rsidRDefault="0059799C" w:rsidP="007C3EFA">
      <w:pPr>
        <w:pStyle w:val="Odsekzoznamu"/>
        <w:numPr>
          <w:ilvl w:val="0"/>
          <w:numId w:val="12"/>
        </w:numPr>
        <w:spacing w:before="240" w:after="0" w:line="26" w:lineRule="atLeast"/>
        <w:ind w:left="426"/>
        <w:contextualSpacing w:val="0"/>
        <w:jc w:val="both"/>
        <w:rPr>
          <w:rFonts w:ascii="Georgia" w:hAnsi="Georgia"/>
        </w:rPr>
      </w:pPr>
      <w:r w:rsidRPr="006A0080">
        <w:rPr>
          <w:rFonts w:ascii="Georgia" w:hAnsi="Georgia"/>
        </w:rPr>
        <w:t>Na komunikáciu kupujúci môže využiť všetky kontakty uvedené v týchto všeobecných obchodných podmienkach. Prosíme vás však, aby ste prednostne využívali možnosť komunikovať s nami prostredníctvom e-mailu, najmä</w:t>
      </w:r>
      <w:r w:rsidR="00FC25AC" w:rsidRPr="006A0080">
        <w:rPr>
          <w:rFonts w:ascii="Georgia" w:hAnsi="Georgia"/>
        </w:rPr>
        <w:t xml:space="preserve"> pre urýchlenie a efektivitu komunikácie a</w:t>
      </w:r>
      <w:r w:rsidRPr="006A0080">
        <w:rPr>
          <w:rFonts w:ascii="Georgia" w:hAnsi="Georgia"/>
        </w:rPr>
        <w:t xml:space="preserve"> ako alternatívu k listovým zásielkam </w:t>
      </w:r>
      <w:r w:rsidRPr="006A0080">
        <w:rPr>
          <w:rFonts w:ascii="Times New Roman" w:hAnsi="Times New Roman" w:cs="Times New Roman"/>
        </w:rPr>
        <w:t>‒</w:t>
      </w:r>
      <w:r w:rsidRPr="006A0080">
        <w:rPr>
          <w:rFonts w:ascii="Georgia" w:hAnsi="Georgia"/>
        </w:rPr>
        <w:t xml:space="preserve"> ďakujeme, že šetríte životné prostredie. V prípade akýchkoľvek problémov nás môžete kontaktovať na adrese</w:t>
      </w:r>
      <w:r w:rsidR="005B1F51">
        <w:rPr>
          <w:rFonts w:ascii="Georgia" w:hAnsi="Georgia"/>
        </w:rPr>
        <w:t>,</w:t>
      </w:r>
      <w:r w:rsidRPr="006A0080">
        <w:rPr>
          <w:rFonts w:ascii="Georgia" w:hAnsi="Georgia"/>
        </w:rPr>
        <w:t xml:space="preserve"> </w:t>
      </w:r>
      <w:r w:rsidR="005B1F51">
        <w:rPr>
          <w:rFonts w:ascii="Georgia" w:hAnsi="Georgia" w:cs="Arial"/>
        </w:rPr>
        <w:t xml:space="preserve">e-mail: </w:t>
      </w:r>
      <w:hyperlink r:id="rId11" w:history="1">
        <w:r w:rsidR="005B1F51" w:rsidRPr="005509A0">
          <w:rPr>
            <w:rStyle w:val="Hypertextovprepojenie"/>
            <w:rFonts w:ascii="Georgia" w:hAnsi="Georgia"/>
            <w:color w:val="auto"/>
            <w:u w:val="none"/>
          </w:rPr>
          <w:t>zavalidrovstone@gmail.com</w:t>
        </w:r>
      </w:hyperlink>
    </w:p>
    <w:p w14:paraId="60882B57" w14:textId="43BAE55E" w:rsidR="00CE3410" w:rsidRPr="00E571AB" w:rsidRDefault="00E571AB" w:rsidP="006A0080">
      <w:pPr>
        <w:pStyle w:val="Nadpis1"/>
        <w:spacing w:line="26" w:lineRule="atLeast"/>
        <w:rPr>
          <w:rFonts w:ascii="Georgia" w:hAnsi="Georgia"/>
          <w:b w:val="0"/>
          <w:bCs/>
          <w:sz w:val="24"/>
          <w:szCs w:val="24"/>
          <w:u w:val="none"/>
        </w:rPr>
      </w:pPr>
      <w:r w:rsidRPr="00E571AB">
        <w:rPr>
          <w:rFonts w:ascii="Georgia" w:hAnsi="Georgia"/>
          <w:b w:val="0"/>
          <w:bCs/>
          <w:sz w:val="24"/>
          <w:szCs w:val="24"/>
          <w:u w:val="none"/>
        </w:rPr>
        <w:t>OCHRANA OSOBNÝCH ÚDAJOV</w:t>
      </w:r>
    </w:p>
    <w:p w14:paraId="69DBABAA" w14:textId="259C8F9B" w:rsidR="00E571AB" w:rsidRPr="007C3EFA" w:rsidRDefault="00CE3410" w:rsidP="007C3EFA">
      <w:pPr>
        <w:pStyle w:val="Odsekzoznamu"/>
        <w:numPr>
          <w:ilvl w:val="0"/>
          <w:numId w:val="13"/>
        </w:numPr>
        <w:spacing w:before="240" w:after="0" w:line="26" w:lineRule="atLeast"/>
        <w:ind w:left="426"/>
        <w:contextualSpacing w:val="0"/>
        <w:jc w:val="both"/>
        <w:rPr>
          <w:rFonts w:ascii="Georgia" w:hAnsi="Georgia"/>
        </w:rPr>
      </w:pPr>
      <w:r w:rsidRPr="006A0080">
        <w:rPr>
          <w:rFonts w:ascii="Georgia" w:hAnsi="Georgia"/>
        </w:rPr>
        <w:t xml:space="preserve">Vaše osobné údaje chránime v zmysle platných právnych predpisov. Podrobné informácie o tom ako spracovávame a chránime vaše osobné údaje </w:t>
      </w:r>
      <w:r w:rsidR="006E4CF5" w:rsidRPr="006A0080">
        <w:rPr>
          <w:rFonts w:ascii="Georgia" w:hAnsi="Georgia"/>
        </w:rPr>
        <w:t>nájdete na internetovom sídle prevádzkovateľa</w:t>
      </w:r>
      <w:r w:rsidR="00523B9E">
        <w:rPr>
          <w:rFonts w:ascii="Georgia" w:hAnsi="Georgia"/>
        </w:rPr>
        <w:t xml:space="preserve">. </w:t>
      </w:r>
    </w:p>
    <w:p w14:paraId="52EF9ED8" w14:textId="67185D7A" w:rsidR="0049000F" w:rsidRPr="00E571AB" w:rsidRDefault="00E571AB" w:rsidP="006A0080">
      <w:pPr>
        <w:pStyle w:val="Nadpis1"/>
        <w:spacing w:after="240" w:line="26" w:lineRule="atLeast"/>
        <w:rPr>
          <w:rFonts w:ascii="Georgia" w:hAnsi="Georgia"/>
          <w:b w:val="0"/>
          <w:bCs/>
          <w:sz w:val="24"/>
          <w:szCs w:val="24"/>
          <w:u w:val="none"/>
        </w:rPr>
      </w:pPr>
      <w:r w:rsidRPr="00E571AB">
        <w:rPr>
          <w:rFonts w:ascii="Georgia" w:hAnsi="Georgia"/>
          <w:b w:val="0"/>
          <w:bCs/>
          <w:sz w:val="24"/>
          <w:szCs w:val="24"/>
          <w:u w:val="none"/>
        </w:rPr>
        <w:t>ZÁVEREČNÉ USTANOVENIA</w:t>
      </w:r>
    </w:p>
    <w:p w14:paraId="4DAD9564" w14:textId="77777777" w:rsidR="0049000F" w:rsidRPr="006A0080" w:rsidRDefault="0049000F" w:rsidP="006A0080">
      <w:pPr>
        <w:pStyle w:val="Odsekzoznamu"/>
        <w:numPr>
          <w:ilvl w:val="0"/>
          <w:numId w:val="14"/>
        </w:numPr>
        <w:spacing w:line="26" w:lineRule="atLeast"/>
        <w:ind w:left="426"/>
        <w:contextualSpacing w:val="0"/>
        <w:jc w:val="both"/>
        <w:rPr>
          <w:rFonts w:ascii="Georgia" w:hAnsi="Georgia"/>
        </w:rPr>
      </w:pPr>
      <w:r w:rsidRPr="006A0080">
        <w:rPr>
          <w:rFonts w:ascii="Georgia" w:hAnsi="Georgia"/>
        </w:rPr>
        <w:t xml:space="preserve">Pokiaľ ste spotrebiteľom, máte právo obrátiť sa na nás so žiadosťou o nápravu, ak nie ste spokojný so spôsobom, ktorým sme vybavili vašu reklamáciu, alebo ak sa domnievate, že sme porušili vaše práva. Máte právo podať návrh na začatie alternatívneho riešenia sporu subjektu alternatívneho riešenia sporov („ARS “), ak sme na vašu žiadosť podľa predchádzajúcej vety odpovedali zamietavo alebo sme na ňu neodpovedali do 30 dní odo dňa jej odoslania. Návrh môžete podať príslušnému subjektu ARS; Vaša možnosť obrátiť sa na súd tým nie je dotknutá. Ďalšie podmienky súvisiace s ARS ustanovuje zákon č. 391/2015 Z. z. o alternatívnom riešení spotrebiteľských sporov a o zmene a doplnení niektorých zákonov. </w:t>
      </w:r>
    </w:p>
    <w:p w14:paraId="1748FDC3" w14:textId="77777777" w:rsidR="0049000F" w:rsidRPr="006A0080" w:rsidRDefault="0049000F" w:rsidP="006A0080">
      <w:pPr>
        <w:pStyle w:val="Odsekzoznamu"/>
        <w:numPr>
          <w:ilvl w:val="0"/>
          <w:numId w:val="14"/>
        </w:numPr>
        <w:spacing w:line="26" w:lineRule="atLeast"/>
        <w:ind w:left="426"/>
        <w:contextualSpacing w:val="0"/>
        <w:jc w:val="both"/>
        <w:rPr>
          <w:rFonts w:ascii="Georgia" w:hAnsi="Georgia"/>
        </w:rPr>
      </w:pPr>
      <w:r w:rsidRPr="006A0080">
        <w:rPr>
          <w:rFonts w:ascii="Georgia" w:hAnsi="Georgia"/>
        </w:rPr>
        <w:t>Európska komisia na účely mimosúdneho riešenia sporov so spotrebiteľmi vyvinula platformu riešenia sporov online (RSO). Aj túto platformu môžete, ak ste spotrebiteľom, využiť na riešenie svojich sporov, a to prostredníctvom odkazu </w:t>
      </w:r>
      <w:hyperlink r:id="rId12" w:history="1">
        <w:r w:rsidRPr="006A0080">
          <w:rPr>
            <w:rStyle w:val="Hypertextovprepojenie"/>
            <w:rFonts w:ascii="Georgia" w:hAnsi="Georgia"/>
          </w:rPr>
          <w:t>ec.europa.eu/consumers/odr</w:t>
        </w:r>
      </w:hyperlink>
      <w:r w:rsidRPr="006A0080">
        <w:rPr>
          <w:rFonts w:ascii="Georgia" w:hAnsi="Georgia"/>
        </w:rPr>
        <w:t xml:space="preserve">. </w:t>
      </w:r>
    </w:p>
    <w:p w14:paraId="663BF2E9" w14:textId="72169105" w:rsidR="0049000F" w:rsidRPr="006A0080" w:rsidRDefault="0049000F" w:rsidP="006A0080">
      <w:pPr>
        <w:pStyle w:val="Odsekzoznamu"/>
        <w:numPr>
          <w:ilvl w:val="0"/>
          <w:numId w:val="14"/>
        </w:numPr>
        <w:spacing w:line="26" w:lineRule="atLeast"/>
        <w:ind w:left="426"/>
        <w:contextualSpacing w:val="0"/>
        <w:jc w:val="both"/>
        <w:rPr>
          <w:rFonts w:ascii="Georgia" w:hAnsi="Georgia"/>
        </w:rPr>
      </w:pPr>
      <w:r w:rsidRPr="006A0080">
        <w:rPr>
          <w:rFonts w:ascii="Georgia" w:hAnsi="Georgia"/>
        </w:rPr>
        <w:t xml:space="preserve">Orgán dozoru, ktorému podlieha naša činnosť, je </w:t>
      </w:r>
      <w:r w:rsidR="001C36B2">
        <w:rPr>
          <w:rFonts w:ascii="Georgia" w:hAnsi="Georgia"/>
        </w:rPr>
        <w:t xml:space="preserve">Inšpektorát </w:t>
      </w:r>
      <w:r w:rsidR="003C23C2" w:rsidRPr="006A0080">
        <w:rPr>
          <w:rFonts w:ascii="Georgia" w:hAnsi="Georgia"/>
        </w:rPr>
        <w:t>Slovensk</w:t>
      </w:r>
      <w:r w:rsidR="003C23C2">
        <w:rPr>
          <w:rFonts w:ascii="Georgia" w:hAnsi="Georgia"/>
        </w:rPr>
        <w:t>ej</w:t>
      </w:r>
      <w:r w:rsidR="003C23C2" w:rsidRPr="006A0080">
        <w:rPr>
          <w:rFonts w:ascii="Georgia" w:hAnsi="Georgia"/>
        </w:rPr>
        <w:t xml:space="preserve"> obchodn</w:t>
      </w:r>
      <w:r w:rsidR="003C23C2">
        <w:rPr>
          <w:rFonts w:ascii="Georgia" w:hAnsi="Georgia"/>
        </w:rPr>
        <w:t>ej</w:t>
      </w:r>
      <w:r w:rsidR="003C23C2" w:rsidRPr="006A0080">
        <w:rPr>
          <w:rFonts w:ascii="Georgia" w:hAnsi="Georgia"/>
        </w:rPr>
        <w:t xml:space="preserve"> inšpekc</w:t>
      </w:r>
      <w:r w:rsidR="003C23C2">
        <w:rPr>
          <w:rFonts w:ascii="Georgia" w:hAnsi="Georgia"/>
        </w:rPr>
        <w:t>ie</w:t>
      </w:r>
      <w:r w:rsidR="003C23C2" w:rsidRPr="006A0080">
        <w:rPr>
          <w:rFonts w:ascii="Georgia" w:hAnsi="Georgia"/>
        </w:rPr>
        <w:t xml:space="preserve"> so sídlom na Prievozskej 32, 820 07 Bratislava</w:t>
      </w:r>
      <w:r w:rsidRPr="006A0080">
        <w:rPr>
          <w:rFonts w:ascii="Georgia" w:hAnsi="Georgia"/>
        </w:rPr>
        <w:t xml:space="preserve">. </w:t>
      </w:r>
    </w:p>
    <w:p w14:paraId="3AF3B6F5" w14:textId="42672D4A" w:rsidR="00136B2E" w:rsidRPr="006A0080" w:rsidRDefault="00136B2E" w:rsidP="006A0080">
      <w:pPr>
        <w:pStyle w:val="Odsekzoznamu"/>
        <w:numPr>
          <w:ilvl w:val="0"/>
          <w:numId w:val="14"/>
        </w:numPr>
        <w:spacing w:line="26" w:lineRule="atLeast"/>
        <w:ind w:left="426"/>
        <w:contextualSpacing w:val="0"/>
        <w:jc w:val="both"/>
        <w:rPr>
          <w:rFonts w:ascii="Georgia" w:hAnsi="Georgia"/>
        </w:rPr>
      </w:pPr>
      <w:r w:rsidRPr="006A0080">
        <w:rPr>
          <w:rFonts w:ascii="Georgia" w:hAnsi="Georgia"/>
        </w:rPr>
        <w:t xml:space="preserve">Tieto Všeobecné obchodné podmienky sú platné a účinné od </w:t>
      </w:r>
      <w:r w:rsidR="005B1F51">
        <w:rPr>
          <w:rFonts w:ascii="Georgia" w:hAnsi="Georgia"/>
        </w:rPr>
        <w:t>21.02.2022</w:t>
      </w:r>
      <w:r w:rsidRPr="006A0080">
        <w:rPr>
          <w:rFonts w:ascii="Georgia" w:hAnsi="Georgia"/>
        </w:rPr>
        <w:t xml:space="preserve"> Predávajúci si vyhradzuje právo zmeniť VOP bez predchádzajúceho upozornenia.</w:t>
      </w:r>
    </w:p>
    <w:p w14:paraId="05A6A081" w14:textId="77777777" w:rsidR="000B2394" w:rsidRPr="006A0080" w:rsidRDefault="000B2394" w:rsidP="006A0080">
      <w:pPr>
        <w:spacing w:line="26" w:lineRule="atLeast"/>
        <w:ind w:left="426"/>
        <w:jc w:val="both"/>
        <w:rPr>
          <w:rFonts w:ascii="Georgia" w:hAnsi="Georgia"/>
        </w:rPr>
      </w:pPr>
    </w:p>
    <w:sectPr w:rsidR="000B2394" w:rsidRPr="006A0080" w:rsidSect="00C119CA">
      <w:headerReference w:type="default" r:id="rId13"/>
      <w:footerReference w:type="default" r:id="rId14"/>
      <w:pgSz w:w="11906" w:h="16838"/>
      <w:pgMar w:top="709" w:right="1134" w:bottom="1418"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21E3" w14:textId="77777777" w:rsidR="004B29C7" w:rsidRDefault="004B29C7" w:rsidP="00EA7B32">
      <w:pPr>
        <w:spacing w:after="0" w:line="240" w:lineRule="auto"/>
      </w:pPr>
      <w:r>
        <w:separator/>
      </w:r>
    </w:p>
  </w:endnote>
  <w:endnote w:type="continuationSeparator" w:id="0">
    <w:p w14:paraId="08076837" w14:textId="77777777" w:rsidR="004B29C7" w:rsidRDefault="004B29C7" w:rsidP="00EA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726341"/>
      <w:docPartObj>
        <w:docPartGallery w:val="Page Numbers (Bottom of Page)"/>
        <w:docPartUnique/>
      </w:docPartObj>
    </w:sdtPr>
    <w:sdtEndPr>
      <w:rPr>
        <w:rFonts w:ascii="Arial Narrow" w:hAnsi="Arial Narrow"/>
        <w:sz w:val="24"/>
        <w:szCs w:val="24"/>
      </w:rPr>
    </w:sdtEndPr>
    <w:sdtContent>
      <w:sdt>
        <w:sdtPr>
          <w:id w:val="1728636285"/>
          <w:docPartObj>
            <w:docPartGallery w:val="Page Numbers (Top of Page)"/>
            <w:docPartUnique/>
          </w:docPartObj>
        </w:sdtPr>
        <w:sdtEndPr>
          <w:rPr>
            <w:rFonts w:ascii="Arial Narrow" w:hAnsi="Arial Narrow"/>
            <w:sz w:val="24"/>
            <w:szCs w:val="24"/>
          </w:rPr>
        </w:sdtEndPr>
        <w:sdtContent>
          <w:p w14:paraId="1ACABB32" w14:textId="212A7378" w:rsidR="009E4B8E" w:rsidRPr="00EA7B32" w:rsidRDefault="009E4B8E">
            <w:pPr>
              <w:pStyle w:val="Pta"/>
              <w:jc w:val="center"/>
              <w:rPr>
                <w:rFonts w:ascii="Arial Narrow" w:hAnsi="Arial Narrow"/>
                <w:sz w:val="24"/>
                <w:szCs w:val="24"/>
              </w:rPr>
            </w:pPr>
            <w:r w:rsidRPr="00C539AC">
              <w:rPr>
                <w:rFonts w:ascii="Georgia" w:hAnsi="Georgia"/>
              </w:rPr>
              <w:fldChar w:fldCharType="begin"/>
            </w:r>
            <w:r w:rsidRPr="00C539AC">
              <w:rPr>
                <w:rFonts w:ascii="Georgia" w:hAnsi="Georgia"/>
              </w:rPr>
              <w:instrText>PAGE</w:instrText>
            </w:r>
            <w:r w:rsidRPr="00C539AC">
              <w:rPr>
                <w:rFonts w:ascii="Georgia" w:hAnsi="Georgia"/>
              </w:rPr>
              <w:fldChar w:fldCharType="separate"/>
            </w:r>
            <w:r w:rsidR="009E3CF2" w:rsidRPr="00C539AC">
              <w:rPr>
                <w:rFonts w:ascii="Georgia" w:hAnsi="Georgia"/>
                <w:noProof/>
              </w:rPr>
              <w:t>2</w:t>
            </w:r>
            <w:r w:rsidRPr="00C539AC">
              <w:rPr>
                <w:rFonts w:ascii="Georgia" w:hAnsi="Georgia"/>
              </w:rPr>
              <w:fldChar w:fldCharType="end"/>
            </w:r>
            <w:r w:rsidRPr="00C539AC">
              <w:rPr>
                <w:rFonts w:ascii="Georgia" w:hAnsi="Georgia"/>
              </w:rPr>
              <w:t xml:space="preserve"> z </w:t>
            </w:r>
            <w:r w:rsidRPr="00C539AC">
              <w:rPr>
                <w:rFonts w:ascii="Georgia" w:hAnsi="Georgia"/>
              </w:rPr>
              <w:fldChar w:fldCharType="begin"/>
            </w:r>
            <w:r w:rsidRPr="00C539AC">
              <w:rPr>
                <w:rFonts w:ascii="Georgia" w:hAnsi="Georgia"/>
              </w:rPr>
              <w:instrText>NUMPAGES</w:instrText>
            </w:r>
            <w:r w:rsidRPr="00C539AC">
              <w:rPr>
                <w:rFonts w:ascii="Georgia" w:hAnsi="Georgia"/>
              </w:rPr>
              <w:fldChar w:fldCharType="separate"/>
            </w:r>
            <w:r w:rsidR="009E3CF2" w:rsidRPr="00C539AC">
              <w:rPr>
                <w:rFonts w:ascii="Georgia" w:hAnsi="Georgia"/>
                <w:noProof/>
              </w:rPr>
              <w:t>5</w:t>
            </w:r>
            <w:r w:rsidRPr="00C539AC">
              <w:rPr>
                <w:rFonts w:ascii="Georgia" w:hAnsi="Georgia"/>
              </w:rPr>
              <w:fldChar w:fldCharType="end"/>
            </w:r>
          </w:p>
        </w:sdtContent>
      </w:sdt>
    </w:sdtContent>
  </w:sdt>
  <w:p w14:paraId="4B26173B" w14:textId="77777777" w:rsidR="009E4B8E" w:rsidRDefault="009E4B8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FF55" w14:textId="77777777" w:rsidR="004B29C7" w:rsidRDefault="004B29C7" w:rsidP="00EA7B32">
      <w:pPr>
        <w:spacing w:after="0" w:line="240" w:lineRule="auto"/>
      </w:pPr>
      <w:r>
        <w:separator/>
      </w:r>
    </w:p>
  </w:footnote>
  <w:footnote w:type="continuationSeparator" w:id="0">
    <w:p w14:paraId="725D5F22" w14:textId="77777777" w:rsidR="004B29C7" w:rsidRDefault="004B29C7" w:rsidP="00EA7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23FA" w14:textId="1327D6C0" w:rsidR="009E4B8E" w:rsidRDefault="009E4B8E" w:rsidP="00C119CA">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160"/>
    <w:multiLevelType w:val="hybridMultilevel"/>
    <w:tmpl w:val="A75CF352"/>
    <w:lvl w:ilvl="0" w:tplc="C8982D24">
      <w:start w:val="1"/>
      <w:numFmt w:val="upperRoman"/>
      <w:pStyle w:val="Nadpis1"/>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202A8D"/>
    <w:multiLevelType w:val="hybridMultilevel"/>
    <w:tmpl w:val="6862D7A0"/>
    <w:lvl w:ilvl="0" w:tplc="CEAC45EA">
      <w:start w:val="1"/>
      <w:numFmt w:val="decimal"/>
      <w:lvlText w:val="9.%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9061E1"/>
    <w:multiLevelType w:val="hybridMultilevel"/>
    <w:tmpl w:val="F8FEDAE0"/>
    <w:lvl w:ilvl="0" w:tplc="9E84AA8C">
      <w:start w:val="1"/>
      <w:numFmt w:val="decimal"/>
      <w:lvlText w:val="4.%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F1FB5"/>
    <w:multiLevelType w:val="hybridMultilevel"/>
    <w:tmpl w:val="3700896A"/>
    <w:lvl w:ilvl="0" w:tplc="4E660A6A">
      <w:numFmt w:val="bullet"/>
      <w:lvlText w:val="-"/>
      <w:lvlJc w:val="left"/>
      <w:pPr>
        <w:ind w:left="1440" w:hanging="360"/>
      </w:pPr>
      <w:rPr>
        <w:rFonts w:ascii="Arial Narrow" w:eastAsiaTheme="minorHAnsi" w:hAnsi="Arial Narrow"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6BC6DF1"/>
    <w:multiLevelType w:val="hybridMultilevel"/>
    <w:tmpl w:val="19960B22"/>
    <w:lvl w:ilvl="0" w:tplc="4E660A6A">
      <w:numFmt w:val="bullet"/>
      <w:lvlText w:val="-"/>
      <w:lvlJc w:val="left"/>
      <w:pPr>
        <w:ind w:left="1440" w:hanging="360"/>
      </w:pPr>
      <w:rPr>
        <w:rFonts w:ascii="Arial Narrow" w:eastAsiaTheme="minorHAnsi" w:hAnsi="Arial Narrow"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EC46E72"/>
    <w:multiLevelType w:val="hybridMultilevel"/>
    <w:tmpl w:val="0D98D416"/>
    <w:lvl w:ilvl="0" w:tplc="D1CCF7C4">
      <w:start w:val="1"/>
      <w:numFmt w:val="decimal"/>
      <w:lvlText w:val="1.%1"/>
      <w:lvlJc w:val="left"/>
      <w:pPr>
        <w:ind w:left="502" w:hanging="360"/>
      </w:pPr>
      <w:rPr>
        <w:rFonts w:hint="default"/>
        <w:sz w:val="22"/>
        <w:szCs w:val="22"/>
        <w:vertAlign w:val="superscrip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7239D0"/>
    <w:multiLevelType w:val="hybridMultilevel"/>
    <w:tmpl w:val="BBC2A194"/>
    <w:lvl w:ilvl="0" w:tplc="62E8EDDA">
      <w:start w:val="1"/>
      <w:numFmt w:val="decimal"/>
      <w:lvlText w:val="3.%1"/>
      <w:lvlJc w:val="left"/>
      <w:pPr>
        <w:ind w:left="644"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CF200D"/>
    <w:multiLevelType w:val="multilevel"/>
    <w:tmpl w:val="6FBA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D76782"/>
    <w:multiLevelType w:val="hybridMultilevel"/>
    <w:tmpl w:val="E8EA1306"/>
    <w:lvl w:ilvl="0" w:tplc="FFFFFFFF">
      <w:start w:val="1"/>
      <w:numFmt w:val="decimal"/>
      <w:lvlText w:val="5.%1"/>
      <w:lvlJc w:val="left"/>
      <w:pPr>
        <w:ind w:left="720" w:hanging="360"/>
      </w:pPr>
      <w:rPr>
        <w:rFonts w:hint="default"/>
        <w:sz w:val="22"/>
        <w:szCs w:val="22"/>
        <w:vertAlign w:val="superscript"/>
      </w:rPr>
    </w:lvl>
    <w:lvl w:ilvl="1" w:tplc="FFFFFFFF">
      <w:numFmt w:val="bullet"/>
      <w:lvlText w:val="-"/>
      <w:lvlJc w:val="left"/>
      <w:pPr>
        <w:ind w:left="1440" w:hanging="360"/>
      </w:pPr>
      <w:rPr>
        <w:rFonts w:ascii="Arial Narrow" w:eastAsiaTheme="minorHAnsi" w:hAnsi="Arial Narrow"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E42FFD"/>
    <w:multiLevelType w:val="hybridMultilevel"/>
    <w:tmpl w:val="6F50D8CE"/>
    <w:lvl w:ilvl="0" w:tplc="4E660A6A">
      <w:numFmt w:val="bullet"/>
      <w:lvlText w:val="-"/>
      <w:lvlJc w:val="left"/>
      <w:pPr>
        <w:ind w:left="2977" w:hanging="360"/>
      </w:pPr>
      <w:rPr>
        <w:rFonts w:ascii="Arial Narrow" w:eastAsiaTheme="minorHAnsi" w:hAnsi="Arial Narrow" w:cstheme="minorBidi" w:hint="default"/>
      </w:rPr>
    </w:lvl>
    <w:lvl w:ilvl="1" w:tplc="041B0003" w:tentative="1">
      <w:start w:val="1"/>
      <w:numFmt w:val="bullet"/>
      <w:lvlText w:val="o"/>
      <w:lvlJc w:val="left"/>
      <w:pPr>
        <w:ind w:left="3697" w:hanging="360"/>
      </w:pPr>
      <w:rPr>
        <w:rFonts w:ascii="Courier New" w:hAnsi="Courier New" w:cs="Courier New" w:hint="default"/>
      </w:rPr>
    </w:lvl>
    <w:lvl w:ilvl="2" w:tplc="041B0005" w:tentative="1">
      <w:start w:val="1"/>
      <w:numFmt w:val="bullet"/>
      <w:lvlText w:val=""/>
      <w:lvlJc w:val="left"/>
      <w:pPr>
        <w:ind w:left="4417" w:hanging="360"/>
      </w:pPr>
      <w:rPr>
        <w:rFonts w:ascii="Wingdings" w:hAnsi="Wingdings" w:hint="default"/>
      </w:rPr>
    </w:lvl>
    <w:lvl w:ilvl="3" w:tplc="041B0001" w:tentative="1">
      <w:start w:val="1"/>
      <w:numFmt w:val="bullet"/>
      <w:lvlText w:val=""/>
      <w:lvlJc w:val="left"/>
      <w:pPr>
        <w:ind w:left="5137" w:hanging="360"/>
      </w:pPr>
      <w:rPr>
        <w:rFonts w:ascii="Symbol" w:hAnsi="Symbol" w:hint="default"/>
      </w:rPr>
    </w:lvl>
    <w:lvl w:ilvl="4" w:tplc="041B0003" w:tentative="1">
      <w:start w:val="1"/>
      <w:numFmt w:val="bullet"/>
      <w:lvlText w:val="o"/>
      <w:lvlJc w:val="left"/>
      <w:pPr>
        <w:ind w:left="5857" w:hanging="360"/>
      </w:pPr>
      <w:rPr>
        <w:rFonts w:ascii="Courier New" w:hAnsi="Courier New" w:cs="Courier New" w:hint="default"/>
      </w:rPr>
    </w:lvl>
    <w:lvl w:ilvl="5" w:tplc="041B0005" w:tentative="1">
      <w:start w:val="1"/>
      <w:numFmt w:val="bullet"/>
      <w:lvlText w:val=""/>
      <w:lvlJc w:val="left"/>
      <w:pPr>
        <w:ind w:left="6577" w:hanging="360"/>
      </w:pPr>
      <w:rPr>
        <w:rFonts w:ascii="Wingdings" w:hAnsi="Wingdings" w:hint="default"/>
      </w:rPr>
    </w:lvl>
    <w:lvl w:ilvl="6" w:tplc="041B0001" w:tentative="1">
      <w:start w:val="1"/>
      <w:numFmt w:val="bullet"/>
      <w:lvlText w:val=""/>
      <w:lvlJc w:val="left"/>
      <w:pPr>
        <w:ind w:left="7297" w:hanging="360"/>
      </w:pPr>
      <w:rPr>
        <w:rFonts w:ascii="Symbol" w:hAnsi="Symbol" w:hint="default"/>
      </w:rPr>
    </w:lvl>
    <w:lvl w:ilvl="7" w:tplc="041B0003" w:tentative="1">
      <w:start w:val="1"/>
      <w:numFmt w:val="bullet"/>
      <w:lvlText w:val="o"/>
      <w:lvlJc w:val="left"/>
      <w:pPr>
        <w:ind w:left="8017" w:hanging="360"/>
      </w:pPr>
      <w:rPr>
        <w:rFonts w:ascii="Courier New" w:hAnsi="Courier New" w:cs="Courier New" w:hint="default"/>
      </w:rPr>
    </w:lvl>
    <w:lvl w:ilvl="8" w:tplc="041B0005" w:tentative="1">
      <w:start w:val="1"/>
      <w:numFmt w:val="bullet"/>
      <w:lvlText w:val=""/>
      <w:lvlJc w:val="left"/>
      <w:pPr>
        <w:ind w:left="8737" w:hanging="360"/>
      </w:pPr>
      <w:rPr>
        <w:rFonts w:ascii="Wingdings" w:hAnsi="Wingdings" w:hint="default"/>
      </w:rPr>
    </w:lvl>
  </w:abstractNum>
  <w:abstractNum w:abstractNumId="10" w15:restartNumberingAfterBreak="0">
    <w:nsid w:val="41383262"/>
    <w:multiLevelType w:val="multilevel"/>
    <w:tmpl w:val="3EF4A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4C2BA3"/>
    <w:multiLevelType w:val="hybridMultilevel"/>
    <w:tmpl w:val="D654D586"/>
    <w:lvl w:ilvl="0" w:tplc="0012FDD8">
      <w:start w:val="1"/>
      <w:numFmt w:val="lowerRoman"/>
      <w:lvlText w:val="%1."/>
      <w:lvlJc w:val="right"/>
      <w:pPr>
        <w:ind w:left="360" w:hanging="360"/>
      </w:pPr>
      <w:rPr>
        <w:rFonts w:hint="default"/>
        <w:b w:val="0"/>
        <w:bCs w:val="0"/>
        <w:w w:val="99"/>
        <w:sz w:val="22"/>
        <w:szCs w:val="22"/>
        <w:lang w:val="sk" w:eastAsia="sk" w:bidi="sk"/>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4FB778B"/>
    <w:multiLevelType w:val="hybridMultilevel"/>
    <w:tmpl w:val="E4DC5D34"/>
    <w:lvl w:ilvl="0" w:tplc="06E6E00C">
      <w:start w:val="1"/>
      <w:numFmt w:val="decimal"/>
      <w:lvlText w:val="2.%1"/>
      <w:lvlJc w:val="left"/>
      <w:pPr>
        <w:ind w:left="720" w:hanging="360"/>
      </w:pPr>
      <w:rPr>
        <w:rFonts w:hint="default"/>
        <w:sz w:val="22"/>
        <w:szCs w:val="22"/>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C7241FF"/>
    <w:multiLevelType w:val="hybridMultilevel"/>
    <w:tmpl w:val="CDCA49FA"/>
    <w:lvl w:ilvl="0" w:tplc="16EEE848">
      <w:start w:val="1"/>
      <w:numFmt w:val="decimal"/>
      <w:lvlText w:val="8.%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5A072B4"/>
    <w:multiLevelType w:val="hybridMultilevel"/>
    <w:tmpl w:val="562094DA"/>
    <w:lvl w:ilvl="0" w:tplc="4E660A6A">
      <w:numFmt w:val="bullet"/>
      <w:lvlText w:val="-"/>
      <w:lvlJc w:val="left"/>
      <w:pPr>
        <w:ind w:left="720" w:hanging="360"/>
      </w:pPr>
      <w:rPr>
        <w:rFonts w:ascii="Arial Narrow" w:eastAsiaTheme="minorHAnsi" w:hAnsi="Arial Narrow" w:cstheme="minorBidi"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BDE7F78"/>
    <w:multiLevelType w:val="hybridMultilevel"/>
    <w:tmpl w:val="BE7E88DA"/>
    <w:lvl w:ilvl="0" w:tplc="37345774">
      <w:start w:val="1"/>
      <w:numFmt w:val="decimal"/>
      <w:lvlText w:val="6.%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1A2289A"/>
    <w:multiLevelType w:val="hybridMultilevel"/>
    <w:tmpl w:val="E8EA1306"/>
    <w:lvl w:ilvl="0" w:tplc="1F8C893A">
      <w:start w:val="1"/>
      <w:numFmt w:val="decimal"/>
      <w:lvlText w:val="5.%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1EC3B07"/>
    <w:multiLevelType w:val="hybridMultilevel"/>
    <w:tmpl w:val="7FB6CAA0"/>
    <w:lvl w:ilvl="0" w:tplc="D1CCF7C4">
      <w:start w:val="1"/>
      <w:numFmt w:val="decimal"/>
      <w:lvlText w:val="1.%1"/>
      <w:lvlJc w:val="left"/>
      <w:pPr>
        <w:ind w:left="720" w:hanging="360"/>
      </w:pPr>
      <w:rPr>
        <w:rFonts w:hint="default"/>
        <w:sz w:val="22"/>
        <w:szCs w:val="22"/>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BC22B7"/>
    <w:multiLevelType w:val="hybridMultilevel"/>
    <w:tmpl w:val="35E037A4"/>
    <w:lvl w:ilvl="0" w:tplc="4A2247C8">
      <w:start w:val="1"/>
      <w:numFmt w:val="decimal"/>
      <w:lvlText w:val="7.%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9"/>
  </w:num>
  <w:num w:numId="5">
    <w:abstractNumId w:val="3"/>
  </w:num>
  <w:num w:numId="6">
    <w:abstractNumId w:val="14"/>
  </w:num>
  <w:num w:numId="7">
    <w:abstractNumId w:val="4"/>
  </w:num>
  <w:num w:numId="8">
    <w:abstractNumId w:val="0"/>
  </w:num>
  <w:num w:numId="9">
    <w:abstractNumId w:val="2"/>
  </w:num>
  <w:num w:numId="10">
    <w:abstractNumId w:val="16"/>
  </w:num>
  <w:num w:numId="11">
    <w:abstractNumId w:val="15"/>
  </w:num>
  <w:num w:numId="12">
    <w:abstractNumId w:val="18"/>
  </w:num>
  <w:num w:numId="13">
    <w:abstractNumId w:val="13"/>
  </w:num>
  <w:num w:numId="14">
    <w:abstractNumId w:val="1"/>
  </w:num>
  <w:num w:numId="15">
    <w:abstractNumId w:val="17"/>
  </w:num>
  <w:num w:numId="16">
    <w:abstractNumId w:val="8"/>
  </w:num>
  <w:num w:numId="17">
    <w:abstractNumId w:val="11"/>
  </w:num>
  <w:num w:numId="18">
    <w:abstractNumId w:val="7"/>
    <w:lvlOverride w:ilvl="0">
      <w:startOverride w:val="2"/>
    </w:lvlOverride>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00F"/>
    <w:rsid w:val="00006B1C"/>
    <w:rsid w:val="00044898"/>
    <w:rsid w:val="000B15CE"/>
    <w:rsid w:val="000B2394"/>
    <w:rsid w:val="000E0800"/>
    <w:rsid w:val="000E48D4"/>
    <w:rsid w:val="00122E83"/>
    <w:rsid w:val="0013224C"/>
    <w:rsid w:val="001368B6"/>
    <w:rsid w:val="00136B2E"/>
    <w:rsid w:val="001A13FC"/>
    <w:rsid w:val="001A14A5"/>
    <w:rsid w:val="001C229F"/>
    <w:rsid w:val="001C36B2"/>
    <w:rsid w:val="00237470"/>
    <w:rsid w:val="00244E22"/>
    <w:rsid w:val="00245DE4"/>
    <w:rsid w:val="0027243A"/>
    <w:rsid w:val="00287504"/>
    <w:rsid w:val="002A7B03"/>
    <w:rsid w:val="002B39DA"/>
    <w:rsid w:val="002C4B81"/>
    <w:rsid w:val="002D1DCD"/>
    <w:rsid w:val="002D73AE"/>
    <w:rsid w:val="002F7CEE"/>
    <w:rsid w:val="00313074"/>
    <w:rsid w:val="00320382"/>
    <w:rsid w:val="00346E5C"/>
    <w:rsid w:val="003C23C2"/>
    <w:rsid w:val="00400CFF"/>
    <w:rsid w:val="004222F5"/>
    <w:rsid w:val="00430DAC"/>
    <w:rsid w:val="00452060"/>
    <w:rsid w:val="0046760D"/>
    <w:rsid w:val="00482E7A"/>
    <w:rsid w:val="00482EF2"/>
    <w:rsid w:val="0049000F"/>
    <w:rsid w:val="004B29C7"/>
    <w:rsid w:val="004E2B2A"/>
    <w:rsid w:val="0052277C"/>
    <w:rsid w:val="00523B9E"/>
    <w:rsid w:val="00556E59"/>
    <w:rsid w:val="0057563E"/>
    <w:rsid w:val="0059242A"/>
    <w:rsid w:val="00592E96"/>
    <w:rsid w:val="00597623"/>
    <w:rsid w:val="0059799C"/>
    <w:rsid w:val="005A62FD"/>
    <w:rsid w:val="005B1F51"/>
    <w:rsid w:val="006470A5"/>
    <w:rsid w:val="00651B3E"/>
    <w:rsid w:val="00687F33"/>
    <w:rsid w:val="006930DB"/>
    <w:rsid w:val="006A0080"/>
    <w:rsid w:val="006A2F8C"/>
    <w:rsid w:val="006C7EB1"/>
    <w:rsid w:val="006E4CF5"/>
    <w:rsid w:val="00714B56"/>
    <w:rsid w:val="007238B4"/>
    <w:rsid w:val="00730F7C"/>
    <w:rsid w:val="00773D9F"/>
    <w:rsid w:val="00796102"/>
    <w:rsid w:val="007B025F"/>
    <w:rsid w:val="007B0BD1"/>
    <w:rsid w:val="007B0F2B"/>
    <w:rsid w:val="007C3EFA"/>
    <w:rsid w:val="007C64D4"/>
    <w:rsid w:val="008126D5"/>
    <w:rsid w:val="0083155B"/>
    <w:rsid w:val="008534F0"/>
    <w:rsid w:val="008625C8"/>
    <w:rsid w:val="00863B5B"/>
    <w:rsid w:val="00895D87"/>
    <w:rsid w:val="008A2012"/>
    <w:rsid w:val="008C7541"/>
    <w:rsid w:val="008F4C10"/>
    <w:rsid w:val="00901927"/>
    <w:rsid w:val="00922B37"/>
    <w:rsid w:val="009250D5"/>
    <w:rsid w:val="00936AE2"/>
    <w:rsid w:val="009848BC"/>
    <w:rsid w:val="009D1866"/>
    <w:rsid w:val="009D37B0"/>
    <w:rsid w:val="009E3CF2"/>
    <w:rsid w:val="009E4B8E"/>
    <w:rsid w:val="00A334A8"/>
    <w:rsid w:val="00A45EF6"/>
    <w:rsid w:val="00A56CEB"/>
    <w:rsid w:val="00A6110B"/>
    <w:rsid w:val="00A909BF"/>
    <w:rsid w:val="00A948A3"/>
    <w:rsid w:val="00AD0FEF"/>
    <w:rsid w:val="00AD3AD9"/>
    <w:rsid w:val="00AE2750"/>
    <w:rsid w:val="00AE6B37"/>
    <w:rsid w:val="00AF0122"/>
    <w:rsid w:val="00B139C9"/>
    <w:rsid w:val="00B46D52"/>
    <w:rsid w:val="00B605DD"/>
    <w:rsid w:val="00BA3604"/>
    <w:rsid w:val="00BB765B"/>
    <w:rsid w:val="00C03529"/>
    <w:rsid w:val="00C10E43"/>
    <w:rsid w:val="00C119CA"/>
    <w:rsid w:val="00C1536D"/>
    <w:rsid w:val="00C31192"/>
    <w:rsid w:val="00C4106A"/>
    <w:rsid w:val="00C456BC"/>
    <w:rsid w:val="00C50322"/>
    <w:rsid w:val="00C539AC"/>
    <w:rsid w:val="00C5722B"/>
    <w:rsid w:val="00C67BA4"/>
    <w:rsid w:val="00C741AE"/>
    <w:rsid w:val="00C91310"/>
    <w:rsid w:val="00C94DAF"/>
    <w:rsid w:val="00C97DA2"/>
    <w:rsid w:val="00CC19C4"/>
    <w:rsid w:val="00CC6BD7"/>
    <w:rsid w:val="00CC7D9E"/>
    <w:rsid w:val="00CD7505"/>
    <w:rsid w:val="00CE0BEE"/>
    <w:rsid w:val="00CE3410"/>
    <w:rsid w:val="00CE5A91"/>
    <w:rsid w:val="00CF7830"/>
    <w:rsid w:val="00D34891"/>
    <w:rsid w:val="00D44768"/>
    <w:rsid w:val="00D45A6B"/>
    <w:rsid w:val="00D73734"/>
    <w:rsid w:val="00DE45C0"/>
    <w:rsid w:val="00E42165"/>
    <w:rsid w:val="00E46EFD"/>
    <w:rsid w:val="00E571AB"/>
    <w:rsid w:val="00E7059E"/>
    <w:rsid w:val="00E83EC8"/>
    <w:rsid w:val="00EA7B32"/>
    <w:rsid w:val="00EF5641"/>
    <w:rsid w:val="00F14C69"/>
    <w:rsid w:val="00F81232"/>
    <w:rsid w:val="00F8125C"/>
    <w:rsid w:val="00F840C0"/>
    <w:rsid w:val="00FA6960"/>
    <w:rsid w:val="00FB0729"/>
    <w:rsid w:val="00FC25AC"/>
    <w:rsid w:val="00FD39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5AD8"/>
  <w15:chartTrackingRefBased/>
  <w15:docId w15:val="{A2F8D7C5-E696-4F4D-B90E-57D7B0F1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FB0729"/>
    <w:pPr>
      <w:keepNext/>
      <w:keepLines/>
      <w:numPr>
        <w:numId w:val="8"/>
      </w:numPr>
      <w:spacing w:before="240" w:after="0"/>
      <w:ind w:left="867" w:hanging="357"/>
      <w:outlineLvl w:val="0"/>
    </w:pPr>
    <w:rPr>
      <w:rFonts w:ascii="Arial Narrow" w:eastAsiaTheme="majorEastAsia" w:hAnsi="Arial Narrow" w:cstheme="majorBidi"/>
      <w:b/>
      <w:sz w:val="26"/>
      <w:szCs w:val="32"/>
      <w:u w:val="single"/>
    </w:rPr>
  </w:style>
  <w:style w:type="paragraph" w:styleId="Nadpis3">
    <w:name w:val="heading 3"/>
    <w:basedOn w:val="Normlny"/>
    <w:next w:val="Normlny"/>
    <w:link w:val="Nadpis3Char"/>
    <w:uiPriority w:val="9"/>
    <w:semiHidden/>
    <w:unhideWhenUsed/>
    <w:qFormat/>
    <w:rsid w:val="00C10E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49000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1"/>
    <w:qFormat/>
    <w:rsid w:val="0049000F"/>
    <w:pPr>
      <w:ind w:left="720"/>
      <w:contextualSpacing/>
    </w:pPr>
  </w:style>
  <w:style w:type="character" w:styleId="Hypertextovprepojenie">
    <w:name w:val="Hyperlink"/>
    <w:basedOn w:val="Predvolenpsmoodseku"/>
    <w:uiPriority w:val="99"/>
    <w:unhideWhenUsed/>
    <w:rsid w:val="0049000F"/>
    <w:rPr>
      <w:color w:val="0000FF"/>
      <w:u w:val="single"/>
    </w:rPr>
  </w:style>
  <w:style w:type="table" w:styleId="Mriekatabuky">
    <w:name w:val="Table Grid"/>
    <w:basedOn w:val="Normlnatabuka"/>
    <w:uiPriority w:val="39"/>
    <w:rsid w:val="0049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592E96"/>
    <w:rPr>
      <w:sz w:val="16"/>
      <w:szCs w:val="16"/>
    </w:rPr>
  </w:style>
  <w:style w:type="paragraph" w:styleId="Textkomentra">
    <w:name w:val="annotation text"/>
    <w:basedOn w:val="Normlny"/>
    <w:link w:val="TextkomentraChar"/>
    <w:uiPriority w:val="99"/>
    <w:semiHidden/>
    <w:unhideWhenUsed/>
    <w:rsid w:val="00592E96"/>
    <w:pPr>
      <w:spacing w:line="240" w:lineRule="auto"/>
    </w:pPr>
    <w:rPr>
      <w:sz w:val="20"/>
      <w:szCs w:val="20"/>
    </w:rPr>
  </w:style>
  <w:style w:type="character" w:customStyle="1" w:styleId="TextkomentraChar">
    <w:name w:val="Text komentára Char"/>
    <w:basedOn w:val="Predvolenpsmoodseku"/>
    <w:link w:val="Textkomentra"/>
    <w:uiPriority w:val="99"/>
    <w:semiHidden/>
    <w:rsid w:val="00592E96"/>
    <w:rPr>
      <w:sz w:val="20"/>
      <w:szCs w:val="20"/>
    </w:rPr>
  </w:style>
  <w:style w:type="paragraph" w:styleId="Predmetkomentra">
    <w:name w:val="annotation subject"/>
    <w:basedOn w:val="Textkomentra"/>
    <w:next w:val="Textkomentra"/>
    <w:link w:val="PredmetkomentraChar"/>
    <w:uiPriority w:val="99"/>
    <w:semiHidden/>
    <w:unhideWhenUsed/>
    <w:rsid w:val="00592E96"/>
    <w:rPr>
      <w:b/>
      <w:bCs/>
    </w:rPr>
  </w:style>
  <w:style w:type="character" w:customStyle="1" w:styleId="PredmetkomentraChar">
    <w:name w:val="Predmet komentára Char"/>
    <w:basedOn w:val="TextkomentraChar"/>
    <w:link w:val="Predmetkomentra"/>
    <w:uiPriority w:val="99"/>
    <w:semiHidden/>
    <w:rsid w:val="00592E96"/>
    <w:rPr>
      <w:b/>
      <w:bCs/>
      <w:sz w:val="20"/>
      <w:szCs w:val="20"/>
    </w:rPr>
  </w:style>
  <w:style w:type="paragraph" w:styleId="Textbubliny">
    <w:name w:val="Balloon Text"/>
    <w:basedOn w:val="Normlny"/>
    <w:link w:val="TextbublinyChar"/>
    <w:uiPriority w:val="99"/>
    <w:semiHidden/>
    <w:unhideWhenUsed/>
    <w:rsid w:val="00592E9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92E96"/>
    <w:rPr>
      <w:rFonts w:ascii="Segoe UI" w:hAnsi="Segoe UI" w:cs="Segoe UI"/>
      <w:sz w:val="18"/>
      <w:szCs w:val="18"/>
    </w:rPr>
  </w:style>
  <w:style w:type="character" w:customStyle="1" w:styleId="Nevyrieenzmienka1">
    <w:name w:val="Nevyriešená zmienka1"/>
    <w:basedOn w:val="Predvolenpsmoodseku"/>
    <w:uiPriority w:val="99"/>
    <w:semiHidden/>
    <w:unhideWhenUsed/>
    <w:rsid w:val="00E46EFD"/>
    <w:rPr>
      <w:color w:val="605E5C"/>
      <w:shd w:val="clear" w:color="auto" w:fill="E1DFDD"/>
    </w:rPr>
  </w:style>
  <w:style w:type="character" w:styleId="Zvraznenodkaz">
    <w:name w:val="Intense Reference"/>
    <w:basedOn w:val="Predvolenpsmoodseku"/>
    <w:uiPriority w:val="32"/>
    <w:qFormat/>
    <w:rsid w:val="00D44768"/>
    <w:rPr>
      <w:b/>
      <w:bCs/>
      <w:smallCaps/>
      <w:color w:val="4472C4" w:themeColor="accent1"/>
      <w:spacing w:val="5"/>
    </w:rPr>
  </w:style>
  <w:style w:type="character" w:customStyle="1" w:styleId="Nadpis1Char">
    <w:name w:val="Nadpis 1 Char"/>
    <w:basedOn w:val="Predvolenpsmoodseku"/>
    <w:link w:val="Nadpis1"/>
    <w:uiPriority w:val="9"/>
    <w:rsid w:val="00FB0729"/>
    <w:rPr>
      <w:rFonts w:ascii="Arial Narrow" w:eastAsiaTheme="majorEastAsia" w:hAnsi="Arial Narrow" w:cstheme="majorBidi"/>
      <w:b/>
      <w:sz w:val="26"/>
      <w:szCs w:val="32"/>
      <w:u w:val="single"/>
    </w:rPr>
  </w:style>
  <w:style w:type="paragraph" w:styleId="Hlavika">
    <w:name w:val="header"/>
    <w:basedOn w:val="Normlny"/>
    <w:link w:val="HlavikaChar"/>
    <w:uiPriority w:val="99"/>
    <w:unhideWhenUsed/>
    <w:rsid w:val="00EA7B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A7B32"/>
  </w:style>
  <w:style w:type="paragraph" w:styleId="Pta">
    <w:name w:val="footer"/>
    <w:basedOn w:val="Normlny"/>
    <w:link w:val="PtaChar"/>
    <w:uiPriority w:val="99"/>
    <w:unhideWhenUsed/>
    <w:rsid w:val="00EA7B32"/>
    <w:pPr>
      <w:tabs>
        <w:tab w:val="center" w:pos="4536"/>
        <w:tab w:val="right" w:pos="9072"/>
      </w:tabs>
      <w:spacing w:after="0" w:line="240" w:lineRule="auto"/>
    </w:pPr>
  </w:style>
  <w:style w:type="character" w:customStyle="1" w:styleId="PtaChar">
    <w:name w:val="Päta Char"/>
    <w:basedOn w:val="Predvolenpsmoodseku"/>
    <w:link w:val="Pta"/>
    <w:uiPriority w:val="99"/>
    <w:rsid w:val="00EA7B32"/>
  </w:style>
  <w:style w:type="character" w:customStyle="1" w:styleId="Nadpis3Char">
    <w:name w:val="Nadpis 3 Char"/>
    <w:basedOn w:val="Predvolenpsmoodseku"/>
    <w:link w:val="Nadpis3"/>
    <w:uiPriority w:val="9"/>
    <w:semiHidden/>
    <w:rsid w:val="00C10E43"/>
    <w:rPr>
      <w:rFonts w:asciiTheme="majorHAnsi" w:eastAsiaTheme="majorEastAsia" w:hAnsiTheme="majorHAnsi" w:cstheme="majorBidi"/>
      <w:color w:val="1F3763" w:themeColor="accent1" w:themeShade="7F"/>
      <w:sz w:val="24"/>
      <w:szCs w:val="24"/>
    </w:rPr>
  </w:style>
  <w:style w:type="character" w:styleId="Vrazn">
    <w:name w:val="Strong"/>
    <w:basedOn w:val="Predvolenpsmoodseku"/>
    <w:uiPriority w:val="22"/>
    <w:qFormat/>
    <w:rsid w:val="00C10E43"/>
    <w:rPr>
      <w:b/>
      <w:bCs/>
    </w:rPr>
  </w:style>
  <w:style w:type="character" w:styleId="Nevyrieenzmienka">
    <w:name w:val="Unresolved Mention"/>
    <w:basedOn w:val="Predvolenpsmoodseku"/>
    <w:uiPriority w:val="99"/>
    <w:semiHidden/>
    <w:unhideWhenUsed/>
    <w:rsid w:val="00044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6622">
      <w:bodyDiv w:val="1"/>
      <w:marLeft w:val="0"/>
      <w:marRight w:val="0"/>
      <w:marTop w:val="0"/>
      <w:marBottom w:val="0"/>
      <w:divBdr>
        <w:top w:val="none" w:sz="0" w:space="0" w:color="auto"/>
        <w:left w:val="none" w:sz="0" w:space="0" w:color="auto"/>
        <w:bottom w:val="none" w:sz="0" w:space="0" w:color="auto"/>
        <w:right w:val="none" w:sz="0" w:space="0" w:color="auto"/>
      </w:divBdr>
    </w:div>
    <w:div w:id="636644924">
      <w:bodyDiv w:val="1"/>
      <w:marLeft w:val="0"/>
      <w:marRight w:val="0"/>
      <w:marTop w:val="0"/>
      <w:marBottom w:val="0"/>
      <w:divBdr>
        <w:top w:val="none" w:sz="0" w:space="0" w:color="auto"/>
        <w:left w:val="none" w:sz="0" w:space="0" w:color="auto"/>
        <w:bottom w:val="none" w:sz="0" w:space="0" w:color="auto"/>
        <w:right w:val="none" w:sz="0" w:space="0" w:color="auto"/>
      </w:divBdr>
    </w:div>
    <w:div w:id="1030112245">
      <w:bodyDiv w:val="1"/>
      <w:marLeft w:val="0"/>
      <w:marRight w:val="0"/>
      <w:marTop w:val="0"/>
      <w:marBottom w:val="0"/>
      <w:divBdr>
        <w:top w:val="none" w:sz="0" w:space="0" w:color="auto"/>
        <w:left w:val="none" w:sz="0" w:space="0" w:color="auto"/>
        <w:bottom w:val="none" w:sz="0" w:space="0" w:color="auto"/>
        <w:right w:val="none" w:sz="0" w:space="0" w:color="auto"/>
      </w:divBdr>
    </w:div>
    <w:div w:id="1373116571">
      <w:bodyDiv w:val="1"/>
      <w:marLeft w:val="0"/>
      <w:marRight w:val="0"/>
      <w:marTop w:val="0"/>
      <w:marBottom w:val="0"/>
      <w:divBdr>
        <w:top w:val="none" w:sz="0" w:space="0" w:color="auto"/>
        <w:left w:val="none" w:sz="0" w:space="0" w:color="auto"/>
        <w:bottom w:val="none" w:sz="0" w:space="0" w:color="auto"/>
        <w:right w:val="none" w:sz="0" w:space="0" w:color="auto"/>
      </w:divBdr>
    </w:div>
    <w:div w:id="17333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alidrovstone.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consumers/od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validrovston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validrovstone@gmail.com" TargetMode="External"/><Relationship Id="rId4" Type="http://schemas.openxmlformats.org/officeDocument/2006/relationships/settings" Target="settings.xml"/><Relationship Id="rId9" Type="http://schemas.openxmlformats.org/officeDocument/2006/relationships/hyperlink" Target="mailto:zavalidrovstone@gmail.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2A550-C88E-4BDA-94DB-346FE826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5</Pages>
  <Words>2302</Words>
  <Characters>13124</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 Pavlík</dc:creator>
  <cp:keywords/>
  <dc:description/>
  <cp:lastModifiedBy>JUDr. Tomáš Javorčík</cp:lastModifiedBy>
  <cp:revision>34</cp:revision>
  <cp:lastPrinted>2020-04-06T13:53:00Z</cp:lastPrinted>
  <dcterms:created xsi:type="dcterms:W3CDTF">2020-01-21T15:03:00Z</dcterms:created>
  <dcterms:modified xsi:type="dcterms:W3CDTF">2022-02-22T12:38:00Z</dcterms:modified>
</cp:coreProperties>
</file>